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325CC" w:rsidRPr="002363FC" w:rsidRDefault="009325CC" w:rsidP="009325CC">
      <w:pPr>
        <w:spacing w:before="150" w:after="150" w:line="240" w:lineRule="auto"/>
        <w:ind w:left="375" w:right="375"/>
        <w:jc w:val="center"/>
        <w:rPr>
          <w:rFonts w:ascii="Tahoma" w:eastAsia="Times New Roman" w:hAnsi="Tahoma" w:cs="Tahoma"/>
          <w:color w:val="000000"/>
          <w:kern w:val="0"/>
          <w:sz w:val="28"/>
          <w:szCs w:val="28"/>
          <w:lang w:eastAsia="ru-RU"/>
          <w14:ligatures w14:val="none"/>
        </w:rPr>
      </w:pPr>
      <w:r w:rsidRPr="002363FC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Поставка продуктов питания</w:t>
      </w:r>
    </w:p>
    <w:tbl>
      <w:tblPr>
        <w:tblW w:w="9064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D4D9B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48"/>
        <w:gridCol w:w="5016"/>
      </w:tblGrid>
      <w:tr w:rsidR="009325CC" w:rsidRPr="002363FC" w:rsidTr="00C2598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25CC" w:rsidRPr="002363FC" w:rsidRDefault="009325CC" w:rsidP="009325CC">
            <w:pPr>
              <w:spacing w:before="150" w:after="150" w:line="240" w:lineRule="auto"/>
              <w:ind w:left="375" w:right="375"/>
              <w:rPr>
                <w:rFonts w:ascii="Tahoma" w:eastAsia="Times New Roman" w:hAnsi="Tahoma" w:cs="Tahoma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2363FC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Поставка продуктов питания в ДОУ осуществляется на основании договоров между поставщиком и заказчиком.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25CC" w:rsidRPr="002363FC" w:rsidRDefault="009325CC" w:rsidP="009325CC">
            <w:pPr>
              <w:spacing w:before="150" w:after="150" w:line="240" w:lineRule="auto"/>
              <w:ind w:left="375" w:right="375"/>
              <w:rPr>
                <w:rFonts w:ascii="Tahoma" w:eastAsia="Times New Roman" w:hAnsi="Tahoma" w:cs="Tahoma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2363FC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Приём продуктов в ДОУ производят ответственные лица: (кладовщики) в соответствии с требованиями СанПиН.</w:t>
            </w:r>
          </w:p>
        </w:tc>
      </w:tr>
    </w:tbl>
    <w:p w:rsidR="009325CC" w:rsidRPr="002363FC" w:rsidRDefault="009325CC" w:rsidP="009325CC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8"/>
          <w:szCs w:val="28"/>
          <w:lang w:eastAsia="ru-RU"/>
          <w14:ligatures w14:val="none"/>
        </w:rPr>
      </w:pPr>
    </w:p>
    <w:tbl>
      <w:tblPr>
        <w:tblW w:w="9026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D4D9B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1"/>
        <w:gridCol w:w="7695"/>
      </w:tblGrid>
      <w:tr w:rsidR="009325CC" w:rsidRPr="002363FC" w:rsidTr="002363FC">
        <w:trPr>
          <w:trHeight w:val="316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25CC" w:rsidRPr="002363FC" w:rsidRDefault="009325CC" w:rsidP="002363F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2363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№ п/п</w:t>
            </w:r>
          </w:p>
        </w:tc>
        <w:tc>
          <w:tcPr>
            <w:tcW w:w="7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25CC" w:rsidRPr="002363FC" w:rsidRDefault="009325CC" w:rsidP="002363F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2363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Поставщик (подрядчик, исполнитель)</w:t>
            </w:r>
          </w:p>
        </w:tc>
      </w:tr>
      <w:tr w:rsidR="009325CC" w:rsidRPr="002363FC" w:rsidTr="002363FC">
        <w:trPr>
          <w:trHeight w:val="316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25CC" w:rsidRPr="002363FC" w:rsidRDefault="009325CC" w:rsidP="009325C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2363FC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1</w:t>
            </w:r>
          </w:p>
        </w:tc>
        <w:tc>
          <w:tcPr>
            <w:tcW w:w="7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25CC" w:rsidRPr="002363FC" w:rsidRDefault="009325CC" w:rsidP="009325C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2363FC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АО «Хлебозавод» №1</w:t>
            </w:r>
            <w:r w:rsidR="002363FC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 (хлеб)</w:t>
            </w:r>
          </w:p>
        </w:tc>
      </w:tr>
      <w:tr w:rsidR="009325CC" w:rsidRPr="002363FC" w:rsidTr="002363FC">
        <w:trPr>
          <w:trHeight w:val="316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25CC" w:rsidRPr="002363FC" w:rsidRDefault="009325CC" w:rsidP="009325C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2363FC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2</w:t>
            </w:r>
          </w:p>
        </w:tc>
        <w:tc>
          <w:tcPr>
            <w:tcW w:w="7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25CC" w:rsidRPr="002363FC" w:rsidRDefault="009325CC" w:rsidP="009325C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2363FC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ИП Шкирин Сергей Николаевич</w:t>
            </w:r>
            <w:r w:rsidR="002363FC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 (бакалея, рыба, мясо птицы)</w:t>
            </w:r>
          </w:p>
        </w:tc>
      </w:tr>
      <w:tr w:rsidR="009325CC" w:rsidRPr="002363FC" w:rsidTr="002363FC">
        <w:trPr>
          <w:trHeight w:val="333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25CC" w:rsidRPr="002363FC" w:rsidRDefault="009325CC" w:rsidP="009325C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2363FC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3</w:t>
            </w:r>
          </w:p>
        </w:tc>
        <w:tc>
          <w:tcPr>
            <w:tcW w:w="7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325CC" w:rsidRPr="002363FC" w:rsidRDefault="002363FC" w:rsidP="009325C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2363FC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ИП Мамедов Габил Нурмамед оглы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 (овощи, фрукты)</w:t>
            </w:r>
          </w:p>
        </w:tc>
      </w:tr>
      <w:tr w:rsidR="009325CC" w:rsidRPr="002363FC" w:rsidTr="002363FC">
        <w:trPr>
          <w:trHeight w:val="316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25CC" w:rsidRPr="002363FC" w:rsidRDefault="009325CC" w:rsidP="009325C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2363FC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4</w:t>
            </w:r>
          </w:p>
        </w:tc>
        <w:tc>
          <w:tcPr>
            <w:tcW w:w="7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325CC" w:rsidRPr="002363FC" w:rsidRDefault="002363FC" w:rsidP="009325C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2363FC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ООО «Рыбинский молочный завод»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 (молоко, сметана)</w:t>
            </w:r>
          </w:p>
        </w:tc>
      </w:tr>
      <w:tr w:rsidR="009325CC" w:rsidRPr="002363FC" w:rsidTr="002363FC">
        <w:trPr>
          <w:trHeight w:val="316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25CC" w:rsidRPr="002363FC" w:rsidRDefault="009325CC" w:rsidP="009325C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2363FC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5</w:t>
            </w:r>
          </w:p>
        </w:tc>
        <w:tc>
          <w:tcPr>
            <w:tcW w:w="7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25CC" w:rsidRPr="002363FC" w:rsidRDefault="002363FC" w:rsidP="00932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2363FC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ООО Угличский СМЗ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 (творог, кефир, сливочное масло)</w:t>
            </w:r>
          </w:p>
        </w:tc>
      </w:tr>
      <w:tr w:rsidR="009325CC" w:rsidRPr="002363FC" w:rsidTr="002363FC">
        <w:trPr>
          <w:trHeight w:val="333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25CC" w:rsidRPr="002363FC" w:rsidRDefault="009325CC" w:rsidP="009325C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2363FC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6</w:t>
            </w:r>
          </w:p>
        </w:tc>
        <w:tc>
          <w:tcPr>
            <w:tcW w:w="7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25CC" w:rsidRPr="002363FC" w:rsidRDefault="002363FC" w:rsidP="00932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ЗАО «Атрус» (мясо, мясные продукты)</w:t>
            </w:r>
          </w:p>
        </w:tc>
      </w:tr>
      <w:tr w:rsidR="009325CC" w:rsidRPr="002363FC" w:rsidTr="002363FC">
        <w:trPr>
          <w:trHeight w:val="316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25CC" w:rsidRPr="002363FC" w:rsidRDefault="009325CC" w:rsidP="009325C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2363FC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7</w:t>
            </w:r>
          </w:p>
        </w:tc>
        <w:tc>
          <w:tcPr>
            <w:tcW w:w="7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25CC" w:rsidRPr="002363FC" w:rsidRDefault="002363FC" w:rsidP="00932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ИП Новикова О.В. (витаминизированные напитки)</w:t>
            </w:r>
          </w:p>
        </w:tc>
      </w:tr>
    </w:tbl>
    <w:p w:rsidR="00920C4F" w:rsidRDefault="00920C4F"/>
    <w:sectPr w:rsidR="00920C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5CC"/>
    <w:rsid w:val="002363FC"/>
    <w:rsid w:val="00920C4F"/>
    <w:rsid w:val="009325CC"/>
    <w:rsid w:val="009372E9"/>
    <w:rsid w:val="00C25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5F637"/>
  <w15:chartTrackingRefBased/>
  <w15:docId w15:val="{15585EA4-2ED9-4C89-93A6-1AB811165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786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Белова</dc:creator>
  <cp:keywords/>
  <dc:description/>
  <cp:lastModifiedBy>Елена Белова</cp:lastModifiedBy>
  <cp:revision>3</cp:revision>
  <cp:lastPrinted>2023-05-16T07:08:00Z</cp:lastPrinted>
  <dcterms:created xsi:type="dcterms:W3CDTF">2023-04-21T12:17:00Z</dcterms:created>
  <dcterms:modified xsi:type="dcterms:W3CDTF">2023-05-16T07:47:00Z</dcterms:modified>
</cp:coreProperties>
</file>