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CE80" w14:textId="77777777" w:rsidR="00956EEC" w:rsidRPr="00FD1864" w:rsidRDefault="00956EEC" w:rsidP="00956EEC">
      <w:pPr>
        <w:pStyle w:val="Prikazzag"/>
        <w:rPr>
          <w:noProof/>
        </w:rPr>
      </w:pPr>
      <w:r w:rsidRPr="00FD1864">
        <w:rPr>
          <w:noProof/>
        </w:rPr>
        <w:drawing>
          <wp:inline distT="0" distB="0" distL="0" distR="0" wp14:anchorId="67C1DA8A" wp14:editId="12E9BCF9">
            <wp:extent cx="466725" cy="609600"/>
            <wp:effectExtent l="1905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4FC2A" w14:textId="77777777" w:rsidR="00956EEC" w:rsidRPr="00FD1864" w:rsidRDefault="00956EEC" w:rsidP="00956EEC">
      <w:pPr>
        <w:jc w:val="center"/>
        <w:rPr>
          <w:b/>
          <w:noProof/>
          <w:sz w:val="28"/>
          <w:szCs w:val="28"/>
          <w:lang w:val="ru-RU"/>
        </w:rPr>
      </w:pPr>
      <w:r w:rsidRPr="00FD1864">
        <w:rPr>
          <w:b/>
          <w:noProof/>
          <w:sz w:val="28"/>
          <w:szCs w:val="28"/>
          <w:lang w:val="ru-RU"/>
        </w:rPr>
        <w:t>Муниципальное дошкольное образовательное учреждение</w:t>
      </w:r>
    </w:p>
    <w:p w14:paraId="4ECB3AA5" w14:textId="7259A24E" w:rsidR="00065F03" w:rsidRPr="00FD1864" w:rsidRDefault="00956EEC" w:rsidP="00956EEC">
      <w:pPr>
        <w:jc w:val="center"/>
        <w:rPr>
          <w:b/>
          <w:noProof/>
          <w:sz w:val="28"/>
          <w:szCs w:val="28"/>
          <w:lang w:val="ru-RU"/>
        </w:rPr>
      </w:pPr>
      <w:r w:rsidRPr="00FD1864">
        <w:rPr>
          <w:b/>
          <w:noProof/>
          <w:sz w:val="28"/>
          <w:szCs w:val="28"/>
          <w:lang w:val="ru-RU"/>
        </w:rPr>
        <w:t>детский сад №20 "Умка"</w:t>
      </w:r>
    </w:p>
    <w:p w14:paraId="6595A2C8" w14:textId="77777777" w:rsidR="00065F03" w:rsidRPr="00C00764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9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8"/>
        <w:gridCol w:w="4468"/>
      </w:tblGrid>
      <w:tr w:rsidR="00065F03" w14:paraId="3B893065" w14:textId="77777777" w:rsidTr="00956EEC">
        <w:trPr>
          <w:trHeight w:val="2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2C08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FD347" w14:textId="77777777" w:rsidR="00065F03" w:rsidRDefault="008D3510" w:rsidP="00956EE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 </w:t>
            </w:r>
          </w:p>
        </w:tc>
      </w:tr>
      <w:tr w:rsidR="00065F03" w14:paraId="73CCB298" w14:textId="77777777" w:rsidTr="00956EEC">
        <w:trPr>
          <w:trHeight w:val="85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7839" w14:textId="78946384" w:rsidR="00065F03" w:rsidRDefault="00956E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A343A" w14:textId="77777777" w:rsidR="00956EEC" w:rsidRDefault="008D3510" w:rsidP="00956EE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9ADAE6" w14:textId="7426D032" w:rsidR="00065F03" w:rsidRPr="00956EEC" w:rsidRDefault="00956EEC" w:rsidP="00956EE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«Умка»</w:t>
            </w:r>
          </w:p>
        </w:tc>
      </w:tr>
      <w:tr w:rsidR="00065F03" w14:paraId="74285E13" w14:textId="77777777" w:rsidTr="00956EEC">
        <w:trPr>
          <w:trHeight w:val="2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C79F7" w14:textId="2214CEAF" w:rsidR="00065F03" w:rsidRPr="00956EEC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="00956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56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«Умка»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FBF3D" w14:textId="395E6B33" w:rsidR="00065F03" w:rsidRPr="00956EEC" w:rsidRDefault="00956EEC" w:rsidP="00956EE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Е.А.Белова</w:t>
            </w:r>
            <w:proofErr w:type="spellEnd"/>
          </w:p>
        </w:tc>
      </w:tr>
      <w:tr w:rsidR="00065F03" w14:paraId="1921C891" w14:textId="77777777" w:rsidTr="00956EEC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DF3B7" w14:textId="716FCF9D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56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 №</w:t>
            </w:r>
            <w:r w:rsidR="00956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B9436" w14:textId="0352073B" w:rsidR="00065F03" w:rsidRDefault="00956EEC" w:rsidP="00956EE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D351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</w:tbl>
    <w:p w14:paraId="40181A59" w14:textId="77777777" w:rsidR="00065F03" w:rsidRDefault="00065F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7B7A098" w14:textId="77777777" w:rsidR="00065F03" w:rsidRPr="00FD1864" w:rsidRDefault="00065F03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14:paraId="5A98E65F" w14:textId="77777777" w:rsidR="00C00764" w:rsidRPr="00FD1864" w:rsidRDefault="008D3510" w:rsidP="00C00764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противодействия коррупции </w:t>
      </w:r>
    </w:p>
    <w:p w14:paraId="36CAADCB" w14:textId="1FB8D588" w:rsidR="00065F03" w:rsidRPr="00FD1864" w:rsidRDefault="008D3510" w:rsidP="00C0076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C00764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Муниципальном дошкольном образовательном</w:t>
      </w:r>
      <w:r w:rsidR="00C00764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  <w:r w:rsidR="00C00764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56EEC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етский сад №</w:t>
      </w:r>
      <w:r w:rsidR="00956EEC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20 «Умка» </w:t>
      </w: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2022—2024</w:t>
      </w:r>
      <w:r w:rsidR="00C00764"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18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p w14:paraId="187A1213" w14:textId="77777777" w:rsidR="00065F03" w:rsidRPr="00FD1864" w:rsidRDefault="00065F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E1427C4" w14:textId="3DD33693" w:rsidR="00065F03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E18BE7" w14:textId="69C10956" w:rsidR="00956EEC" w:rsidRDefault="00956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902227" w14:textId="0D7AF9F4" w:rsidR="00956EEC" w:rsidRDefault="00956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D3B991" w14:textId="7282C4CB" w:rsidR="00956EEC" w:rsidRDefault="00956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C486C6" w14:textId="17732A7B" w:rsidR="00956EEC" w:rsidRDefault="00956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316E47" w14:textId="77777777" w:rsidR="00956EEC" w:rsidRPr="00C00764" w:rsidRDefault="00956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463AE9" w14:textId="2AACAF70" w:rsidR="00065F03" w:rsidRPr="00C00764" w:rsidRDefault="008D35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956EEC">
        <w:rPr>
          <w:rFonts w:hAnsi="Times New Roman" w:cs="Times New Roman"/>
          <w:color w:val="000000"/>
          <w:sz w:val="24"/>
          <w:szCs w:val="24"/>
          <w:lang w:val="ru-RU"/>
        </w:rPr>
        <w:t>Углич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14:paraId="4F4EB2AB" w14:textId="77777777" w:rsidR="00065F03" w:rsidRPr="00C00764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29228A" w14:textId="77777777" w:rsidR="00065F03" w:rsidRPr="00C00764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1EC87F" w14:textId="77777777" w:rsidR="00065F03" w:rsidRPr="00C00764" w:rsidRDefault="008D35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14:paraId="69FE8B19" w14:textId="66EE1C68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противодействия коррупции в Муниципальном дошкольном образовательном учреждении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на 2022–2024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противодействии коррупции“», Законом Энской области от 27.10.2008 № 674-122 «О мерах по реализации статьи 12 Федерального закона „О противодействии коррупции“»,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Минобрнауки России от 14.12.2021 № 475-р «Об утверждении программы по антикоррупционному просвещению населения на 2021–2024 годы», приказом Минпросвещения России от 16.02.2022 № 81 «Об утверждении Плана противодействия коррупции Министерства просвещения Российской Федерации на 2022–2024 годы», уставом МДОУ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2B2B8D" w14:textId="73798183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, исключение возможности проявления коррупции в </w:t>
      </w:r>
      <w:r w:rsidR="00414202" w:rsidRP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14202" w:rsidRPr="0041420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, а также формирование у работников и обучающихся антикоррупционного сознания.</w:t>
      </w:r>
    </w:p>
    <w:p w14:paraId="4432A886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14:paraId="6677F086" w14:textId="019742A0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532856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14:paraId="6B3F350B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методы обучения и воспитания обучающихся нравственным нормам, составляющим основу личности, устойчивой против коррупции;</w:t>
      </w:r>
    </w:p>
    <w:p w14:paraId="72E2E3F9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14:paraId="0550C6C4" w14:textId="60F6EC7B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E5F1B2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14:paraId="3E75FEC0" w14:textId="6CCAB448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интернет;</w:t>
      </w:r>
    </w:p>
    <w:p w14:paraId="4CFE8672" w14:textId="0D7423DA" w:rsidR="00065F03" w:rsidRPr="00414202" w:rsidRDefault="008D3510" w:rsidP="004142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14:paraId="5B789CF4" w14:textId="77777777" w:rsidR="00065F03" w:rsidRPr="00414202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42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14:paraId="3D2A18CE" w14:textId="14DD42DA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Федерацией международным договорам, законодательству Российской Федерации и иным нормативным правовым актам, применимым к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065A59" w14:textId="25870D68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14:paraId="75C4D50E" w14:textId="05E8CEB2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1B2E7A4A" w14:textId="23D0A9AF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, ее руководителей и работников в коррупционную деятельность, осуществляется с учетом существующих в деятельности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коррупционных рисков.</w:t>
      </w:r>
    </w:p>
    <w:p w14:paraId="61163AA1" w14:textId="49A7B441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2CD412D9" w14:textId="5E0FD2FA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</w:p>
    <w:p w14:paraId="5EE3D8EF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66063B50" w14:textId="77777777" w:rsidR="00065F03" w:rsidRDefault="008D351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1"/>
        <w:gridCol w:w="6976"/>
      </w:tblGrid>
      <w:tr w:rsidR="00065F03" w:rsidRPr="00956EEC" w14:paraId="6691CB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E5AE2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15C61" w14:textId="77F19562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1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униципальном дошкольном образовательном учреждении </w:t>
            </w:r>
            <w:r w:rsidR="0041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41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«Умка»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2022–2024 годы</w:t>
            </w:r>
          </w:p>
        </w:tc>
      </w:tr>
      <w:tr w:rsidR="00065F03" w14:paraId="4E6AF6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DC9E4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6E09C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2022–2024 годы. Программа реализуется в три этапа:</w:t>
            </w:r>
          </w:p>
          <w:p w14:paraId="46937DAA" w14:textId="77777777" w:rsidR="00065F03" w:rsidRPr="00C00764" w:rsidRDefault="008D351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июнь–декабрь 2022 года;</w:t>
            </w:r>
          </w:p>
          <w:p w14:paraId="2348CE0F" w14:textId="77777777" w:rsidR="00065F03" w:rsidRDefault="008D351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15CD1F" w14:textId="77777777" w:rsidR="00065F03" w:rsidRDefault="008D351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65F03" w:rsidRPr="00956EEC" w14:paraId="30EF09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71D4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BDB95" w14:textId="402B1A7E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1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043CFD9" w14:textId="77777777" w:rsidR="00065F03" w:rsidRPr="00C00764" w:rsidRDefault="008D351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осуществляет общее руководство программой — заведующий;</w:t>
            </w:r>
          </w:p>
          <w:p w14:paraId="2489A741" w14:textId="77777777" w:rsidR="00065F03" w:rsidRPr="00C00764" w:rsidRDefault="008D351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 реализации программных мероприятий — старший воспитатель;</w:t>
            </w:r>
          </w:p>
          <w:p w14:paraId="4FE21FE9" w14:textId="77777777" w:rsidR="00065F03" w:rsidRPr="00C00764" w:rsidRDefault="008D351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 антикоррупционную пропаганду — воспитатели, ответственный за противодействие коррупции</w:t>
            </w:r>
          </w:p>
        </w:tc>
      </w:tr>
      <w:tr w:rsidR="00065F03" w:rsidRPr="00956EEC" w14:paraId="3FB9E6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9AE5B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2BA6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9A5664B" w14:textId="77777777" w:rsidR="00065F03" w:rsidRDefault="008D351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22EAD" w14:textId="77777777" w:rsidR="00065F03" w:rsidRDefault="008D351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D57E1D" w14:textId="77777777" w:rsidR="00065F03" w:rsidRDefault="008D351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3DB27" w14:textId="77777777" w:rsidR="00065F03" w:rsidRDefault="008D351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0B3EFB" w14:textId="77777777" w:rsidR="00065F03" w:rsidRDefault="008D351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7C1EE5" w14:textId="2CEFEC27" w:rsidR="00065F03" w:rsidRPr="00C00764" w:rsidRDefault="008D351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</w:t>
            </w:r>
            <w:r w:rsidR="00414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 договорные отношения</w:t>
            </w:r>
          </w:p>
        </w:tc>
      </w:tr>
      <w:tr w:rsidR="00065F03" w14:paraId="445C4ED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48408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A0204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4A2E0F" w14:textId="77777777" w:rsidR="00065F03" w:rsidRDefault="008D351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ОСНОВНАЯ ЧАСТЬ</w:t>
      </w:r>
    </w:p>
    <w:p w14:paraId="4CD5AAA6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14:paraId="3C007ACC" w14:textId="1B66B62F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2D446A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2D44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  <w:gridCol w:w="2270"/>
        <w:gridCol w:w="5088"/>
      </w:tblGrid>
      <w:tr w:rsidR="00065F03" w14:paraId="668047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3AB70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4E4E4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ECC0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минимизации</w:t>
            </w:r>
            <w:proofErr w:type="spellEnd"/>
          </w:p>
        </w:tc>
      </w:tr>
      <w:tr w:rsidR="00065F03" w:rsidRPr="00956EEC" w14:paraId="68084A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5C4D5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0548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07632" w14:textId="62AEE0F0" w:rsidR="00065F03" w:rsidRPr="00C00764" w:rsidRDefault="008D351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8D32A3D" w14:textId="14A49187" w:rsidR="00065F03" w:rsidRPr="00C00764" w:rsidRDefault="008D351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«Умка».</w:t>
            </w:r>
          </w:p>
        </w:tc>
      </w:tr>
      <w:tr w:rsidR="00065F03" w:rsidRPr="00956EEC" w14:paraId="64D0A4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8BFD4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E1C9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9B795" w14:textId="77777777" w:rsidR="00065F03" w:rsidRPr="00C00764" w:rsidRDefault="008D351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осознание этих фактов как социальной проблемы;</w:t>
            </w:r>
          </w:p>
          <w:p w14:paraId="7384A79E" w14:textId="77777777" w:rsidR="00065F03" w:rsidRDefault="008D351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31F4618" w14:textId="77777777" w:rsidR="00065F03" w:rsidRDefault="008D351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D0DD90" w14:textId="77777777" w:rsidR="00065F03" w:rsidRPr="00C00764" w:rsidRDefault="008D351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065F03" w:rsidRPr="00956EEC" w14:paraId="12BCFF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EE487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1CE48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C00764">
              <w:rPr>
                <w:lang w:val="ru-RU"/>
              </w:rPr>
              <w:br/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85AE" w14:textId="77777777" w:rsidR="00065F03" w:rsidRPr="00C00764" w:rsidRDefault="008D351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14:paraId="30DC6936" w14:textId="77777777" w:rsidR="00065F03" w:rsidRPr="00C00764" w:rsidRDefault="008D351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065F03" w14:paraId="7DBF6AE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08D27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3D56E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FA2A5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76283E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14:paraId="56F2AF0F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контроль за результатами.</w:t>
      </w:r>
    </w:p>
    <w:p w14:paraId="3732B8CD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14:paraId="2FE86EF5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2128"/>
        <w:gridCol w:w="2808"/>
        <w:gridCol w:w="1483"/>
        <w:gridCol w:w="2199"/>
      </w:tblGrid>
      <w:tr w:rsidR="00065F03" w14:paraId="38EDF012" w14:textId="77777777" w:rsidTr="002D446A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88B8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ABAE9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8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13BBE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Ответственныйисполнитель</w:t>
            </w:r>
          </w:p>
        </w:tc>
        <w:tc>
          <w:tcPr>
            <w:tcW w:w="14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D89E4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FCD91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065F03" w:rsidRPr="00956EEC" w14:paraId="281B0E7C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A57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065F03" w:rsidRPr="00956EEC" w14:paraId="07B2D374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7F7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065F03" w:rsidRPr="00956EEC" w14:paraId="61A77E90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6B1F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69D6F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(актуализация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28E75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FDDE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0674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правовых,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организационных и иных механизмов противодействия коррупции</w:t>
            </w:r>
          </w:p>
        </w:tc>
      </w:tr>
      <w:tr w:rsidR="00065F03" w14:paraId="485E5F6E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F3DB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07D4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33CA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A922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F66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065F03" w:rsidRPr="00956EEC" w14:paraId="1764F959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FE2C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B50F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D224B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противодействие коррупции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94A9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EAD2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065F03" w:rsidRPr="00956EEC" w14:paraId="05F91000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E98D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065F03" w:rsidRPr="00956EEC" w14:paraId="6271D9B4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7787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5240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0BB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60F2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1100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065F03" w:rsidRPr="00956EEC" w14:paraId="497B1340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9A88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33097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персональной ответственности работников детского сада за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неправомерно принятые решения в рамках служебных полномочий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D9C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DDD9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C15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неотвратимости применения мер ответственности к лицам,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допустившим коррупционные правонарушения, учет и анализ примененных мер ответственности</w:t>
            </w:r>
          </w:p>
        </w:tc>
      </w:tr>
      <w:tr w:rsidR="00065F03" w:rsidRPr="00956EEC" w14:paraId="09C51A27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E66A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3E2F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F0B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0B36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EB00F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065F03" w:rsidRPr="00956EEC" w14:paraId="457D8B60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8F074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065F03" w:rsidRPr="00956EEC" w14:paraId="728AF422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8B7A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065F03" w:rsidRPr="00956EEC" w14:paraId="4AFA49CF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B47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F34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1A20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26E5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0D50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065F03" w:rsidRPr="00956EEC" w14:paraId="773E15F1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E6E3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93B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воспитательно-образовательных занятий по антикоррупционной тематике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BC0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B5B1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33ED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065F03" w:rsidRPr="00956EEC" w14:paraId="521D0A43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CB0F8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DBA7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среди родителей (законных представителей) обучающихся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анонимного анкетирования, включая онлайн-опросы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09366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81F3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D3592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065F03" w:rsidRPr="00956EEC" w14:paraId="34C38EE0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9F94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9D88B" w14:textId="77777777" w:rsidR="00065F03" w:rsidRDefault="008D3510"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515E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FF3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A8E57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065F03" w:rsidRPr="00956EEC" w14:paraId="1CB05E1D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F71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065F03" w:rsidRPr="00956EEC" w14:paraId="49DD0F4C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44D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7EE4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DDAC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F308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681C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065F03" w14:paraId="534B6533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0C14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4C05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0F9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6039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5AB59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F03" w:rsidRPr="00956EEC" w14:paraId="529873DC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636B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DAE2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ими методики антикоррупционного воспитания и просвещения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EACF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E4C4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23E9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065F03" w:rsidRPr="00956EEC" w14:paraId="5794B0CA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979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0449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3D6B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8C3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DE4F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065F03" w:rsidRPr="00956EEC" w14:paraId="52624E95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F1AE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83B3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280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41CB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EAF1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FBC9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065F03" w:rsidRPr="00956EEC" w14:paraId="5873D81B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D9BA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8E9E7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80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1F80C" w14:textId="77777777" w:rsidR="00065F03" w:rsidRPr="00C00764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58F8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FACC6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065F03" w14:paraId="2A2B3ECF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67C24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5665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3FBC9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F223D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15E4B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065F03" w:rsidRPr="00956EEC" w14:paraId="479E44A2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563B0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065F03" w14:paraId="49686125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BD1B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открытости</w:t>
            </w:r>
            <w:proofErr w:type="spellEnd"/>
          </w:p>
        </w:tc>
      </w:tr>
      <w:tr w:rsidR="00065F03" w:rsidRPr="00956EEC" w14:paraId="380DF9BE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3AD3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922F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E837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5649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1978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065F03" w:rsidRPr="00956EEC" w14:paraId="15751162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2CB9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9FFF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D1D2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BE5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9649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065F03" w:rsidRPr="00956EEC" w14:paraId="2956B4E1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8A13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E635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298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76A9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0624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065F03" w:rsidRPr="00956EEC" w14:paraId="2501892D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DDF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065F03" w:rsidRPr="00956EEC" w14:paraId="19327AAE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8569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ED77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C12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FBB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CAA6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065F03" w:rsidRPr="00956EEC" w14:paraId="3A7A6D2F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9147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3F0D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наличия журнала учета сообщений о совершении коррупционных правонарушений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работниками дошкольной образовательной организации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BB52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2ABB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129B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065F03" w:rsidRPr="00956EEC" w14:paraId="2F0CA922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68F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6FE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25A3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BC86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C86C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065F03" w:rsidRPr="00956EEC" w14:paraId="1CC40683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1454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C36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детском саду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3537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6573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DE34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065F03" w:rsidRPr="00956EEC" w14:paraId="0DD6916A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A9799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065F03" w:rsidRPr="00956EEC" w14:paraId="2B67EA7E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5584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065F03" w:rsidRPr="00956EEC" w14:paraId="3D8FDA96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BA9D5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23D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F230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EE22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</w:t>
            </w:r>
          </w:p>
          <w:p w14:paraId="39062D7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14:paraId="3D0ACC0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2F3C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65F03" w:rsidRPr="00956EEC" w14:paraId="62610F2E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1818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344D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44D9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364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9557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способов получения сведений о фактах проявления коррупции в образовательной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</w:tr>
      <w:tr w:rsidR="00065F03" w:rsidRPr="00956EEC" w14:paraId="01E232D5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03AD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E2FDB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ED80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2349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AF7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065F03" w:rsidRPr="00956EEC" w14:paraId="62C75ACE" w14:textId="77777777" w:rsidTr="002D446A"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4D25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065F03" w:rsidRPr="00956EEC" w14:paraId="54F941E2" w14:textId="77777777" w:rsidTr="002D446A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38EF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1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F81E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83AC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41B1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12F8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14:paraId="79614DE5" w14:textId="77777777" w:rsidR="00065F03" w:rsidRPr="00C00764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F63F62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14:paraId="1679D1AA" w14:textId="77777777" w:rsidR="00065F03" w:rsidRDefault="008D351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065F03" w14:paraId="5EF251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D361B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1915C" w14:textId="77777777" w:rsidR="00065F03" w:rsidRDefault="008D35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065F03" w:rsidRPr="00956EEC" w14:paraId="711E91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62A34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DD2F4" w14:textId="313308D8" w:rsidR="00065F03" w:rsidRPr="00C00764" w:rsidRDefault="008D351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FD1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="00FD1864" w:rsidRPr="00FD1864">
              <w:rPr>
                <w:rStyle w:val="10"/>
                <w:color w:val="000000"/>
                <w:shd w:val="clear" w:color="auto" w:fill="D4D9BB"/>
                <w:lang w:val="ru-RU"/>
              </w:rPr>
              <w:t xml:space="preserve"> </w:t>
            </w:r>
            <w:hyperlink r:id="rId6" w:history="1">
              <w:r w:rsidR="00FD1864" w:rsidRPr="00FD1864">
                <w:rPr>
                  <w:rStyle w:val="a4"/>
                  <w:b/>
                  <w:bCs/>
                  <w:color w:val="0000CC"/>
                </w:rPr>
                <w:t>https</w:t>
              </w:r>
              <w:r w:rsidR="00FD1864" w:rsidRPr="00FD1864">
                <w:rPr>
                  <w:rStyle w:val="a4"/>
                  <w:b/>
                  <w:bCs/>
                  <w:color w:val="0000CC"/>
                  <w:lang w:val="ru-RU"/>
                </w:rPr>
                <w:t>://</w:t>
              </w:r>
              <w:r w:rsidR="00FD1864" w:rsidRPr="00FD1864">
                <w:rPr>
                  <w:rStyle w:val="a4"/>
                  <w:b/>
                  <w:bCs/>
                  <w:color w:val="0000CC"/>
                </w:rPr>
                <w:t>ds</w:t>
              </w:r>
              <w:r w:rsidR="00FD1864" w:rsidRPr="00FD1864">
                <w:rPr>
                  <w:rStyle w:val="a4"/>
                  <w:b/>
                  <w:bCs/>
                  <w:color w:val="0000CC"/>
                  <w:lang w:val="ru-RU"/>
                </w:rPr>
                <w:t>20-</w:t>
              </w:r>
              <w:proofErr w:type="spellStart"/>
              <w:r w:rsidR="00FD1864" w:rsidRPr="00FD1864">
                <w:rPr>
                  <w:rStyle w:val="a4"/>
                  <w:b/>
                  <w:bCs/>
                  <w:color w:val="0000CC"/>
                </w:rPr>
                <w:t>ugl</w:t>
              </w:r>
              <w:proofErr w:type="spellEnd"/>
              <w:r w:rsidR="00FD1864" w:rsidRPr="00FD1864">
                <w:rPr>
                  <w:rStyle w:val="a4"/>
                  <w:b/>
                  <w:bCs/>
                  <w:color w:val="0000CC"/>
                  <w:lang w:val="ru-RU"/>
                </w:rPr>
                <w:t>.</w:t>
              </w:r>
              <w:proofErr w:type="spellStart"/>
              <w:r w:rsidR="00FD1864" w:rsidRPr="00FD1864">
                <w:rPr>
                  <w:rStyle w:val="a4"/>
                  <w:b/>
                  <w:bCs/>
                  <w:color w:val="0000CC"/>
                </w:rPr>
                <w:t>edu</w:t>
              </w:r>
              <w:proofErr w:type="spellEnd"/>
              <w:r w:rsidR="00FD1864" w:rsidRPr="00FD1864">
                <w:rPr>
                  <w:rStyle w:val="a4"/>
                  <w:b/>
                  <w:bCs/>
                  <w:color w:val="0000CC"/>
                  <w:lang w:val="ru-RU"/>
                </w:rPr>
                <w:t>.</w:t>
              </w:r>
              <w:r w:rsidR="00FD1864" w:rsidRPr="00FD1864">
                <w:rPr>
                  <w:rStyle w:val="a4"/>
                  <w:b/>
                  <w:bCs/>
                  <w:color w:val="0000CC"/>
                </w:rPr>
                <w:t>yar</w:t>
              </w:r>
              <w:r w:rsidR="00FD1864" w:rsidRPr="00FD1864">
                <w:rPr>
                  <w:rStyle w:val="a4"/>
                  <w:b/>
                  <w:bCs/>
                  <w:color w:val="0000CC"/>
                  <w:lang w:val="ru-RU"/>
                </w:rPr>
                <w:t>.</w:t>
              </w:r>
              <w:proofErr w:type="spellStart"/>
              <w:r w:rsidR="00FD1864" w:rsidRPr="00FD1864">
                <w:rPr>
                  <w:rStyle w:val="a4"/>
                  <w:b/>
                  <w:bCs/>
                  <w:color w:val="0000CC"/>
                </w:rPr>
                <w:t>ru</w:t>
              </w:r>
              <w:proofErr w:type="spellEnd"/>
            </w:hyperlink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90287BF" w14:textId="41072D1C" w:rsidR="00065F03" w:rsidRPr="00C00764" w:rsidRDefault="008D351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FD1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«Умка».</w:t>
            </w:r>
          </w:p>
        </w:tc>
      </w:tr>
      <w:tr w:rsidR="00065F03" w:rsidRPr="00956EEC" w14:paraId="050999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32E2F" w14:textId="77777777" w:rsidR="00065F03" w:rsidRDefault="008D3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F9811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065F03" w:rsidRPr="00956EEC" w14:paraId="1D85F5B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638C1" w14:textId="77777777" w:rsidR="00065F03" w:rsidRPr="00C00764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C2A76" w14:textId="77777777" w:rsidR="00065F03" w:rsidRPr="00C00764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7304945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14:paraId="5277A319" w14:textId="5909B88E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реализацией Программы осуществляет заведующий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14:paraId="52B8D76A" w14:textId="0F12248C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ответственного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подразделе «Противодействие коррупции» официального сайта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2CD57A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14:paraId="0B06663E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реализации мер противодействия коррупции осуществляется на основании целевых индикаторов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474"/>
        <w:gridCol w:w="1482"/>
        <w:gridCol w:w="891"/>
        <w:gridCol w:w="891"/>
        <w:gridCol w:w="891"/>
      </w:tblGrid>
      <w:tr w:rsidR="00065F03" w14:paraId="3BCFDA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CFF7D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2345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E522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625BE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9C13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A6BA1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65F03" w14:paraId="6D455F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C5B4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5682F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ACD4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226E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AA33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52DA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99%</w:t>
            </w:r>
          </w:p>
        </w:tc>
      </w:tr>
      <w:tr w:rsidR="00065F03" w14:paraId="4A0FF65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7A09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890C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8016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AD31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респондентов</w:t>
            </w:r>
            <w:proofErr w:type="spellEnd"/>
          </w:p>
        </w:tc>
      </w:tr>
      <w:tr w:rsidR="00065F03" w14:paraId="2FB7CF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92B4F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F6425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1AF3D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CA22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5C10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C1ED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35%</w:t>
            </w:r>
          </w:p>
        </w:tc>
      </w:tr>
    </w:tbl>
    <w:p w14:paraId="398E5733" w14:textId="77777777" w:rsidR="00065F03" w:rsidRDefault="00065F03">
      <w:pPr>
        <w:rPr>
          <w:rFonts w:hAnsi="Times New Roman" w:cs="Times New Roman"/>
          <w:color w:val="000000"/>
          <w:sz w:val="24"/>
          <w:szCs w:val="24"/>
        </w:rPr>
      </w:pPr>
    </w:p>
    <w:p w14:paraId="24B40B95" w14:textId="77777777" w:rsidR="00065F03" w:rsidRDefault="008D351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2A2D149E" w14:textId="77777777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14:paraId="1E7CC1CD" w14:textId="77777777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14:paraId="33238521" w14:textId="5DE96E80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B70A8B" w14:textId="465DCD24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1C623F" w14:textId="77777777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14:paraId="34F1C628" w14:textId="480127BC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5BD141" w14:textId="77777777" w:rsidR="00FD1864" w:rsidRDefault="008D3510" w:rsidP="00FD18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2BB187" w14:textId="72CD845D" w:rsidR="00065F03" w:rsidRPr="00FD1864" w:rsidRDefault="008D3510" w:rsidP="00FD18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1864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Pr="00FD1864">
        <w:rPr>
          <w:rFonts w:hAnsi="Times New Roman" w:cs="Times New Roman"/>
          <w:color w:val="000000"/>
          <w:sz w:val="24"/>
          <w:szCs w:val="24"/>
        </w:rPr>
        <w:t> </w:t>
      </w:r>
      <w:r w:rsidR="00FD1864" w:rsidRPr="00FD1864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№20 «Умка»</w:t>
      </w:r>
      <w:r w:rsidRPr="00FD18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BFA201" w14:textId="77777777" w:rsidR="00065F03" w:rsidRDefault="00065F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65F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A7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4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40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2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1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07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1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75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56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F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0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88482">
    <w:abstractNumId w:val="10"/>
  </w:num>
  <w:num w:numId="2" w16cid:durableId="1971860080">
    <w:abstractNumId w:val="11"/>
  </w:num>
  <w:num w:numId="3" w16cid:durableId="1648708754">
    <w:abstractNumId w:val="8"/>
  </w:num>
  <w:num w:numId="4" w16cid:durableId="599752073">
    <w:abstractNumId w:val="2"/>
  </w:num>
  <w:num w:numId="5" w16cid:durableId="1442651387">
    <w:abstractNumId w:val="5"/>
  </w:num>
  <w:num w:numId="6" w16cid:durableId="1255362489">
    <w:abstractNumId w:val="6"/>
  </w:num>
  <w:num w:numId="7" w16cid:durableId="438523260">
    <w:abstractNumId w:val="4"/>
  </w:num>
  <w:num w:numId="8" w16cid:durableId="717585424">
    <w:abstractNumId w:val="7"/>
  </w:num>
  <w:num w:numId="9" w16cid:durableId="505167620">
    <w:abstractNumId w:val="0"/>
  </w:num>
  <w:num w:numId="10" w16cid:durableId="714817786">
    <w:abstractNumId w:val="3"/>
  </w:num>
  <w:num w:numId="11" w16cid:durableId="438331509">
    <w:abstractNumId w:val="9"/>
  </w:num>
  <w:num w:numId="12" w16cid:durableId="151980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5F03"/>
    <w:rsid w:val="002D33B1"/>
    <w:rsid w:val="002D3591"/>
    <w:rsid w:val="002D446A"/>
    <w:rsid w:val="003514A0"/>
    <w:rsid w:val="00414202"/>
    <w:rsid w:val="004F7E17"/>
    <w:rsid w:val="005A05CE"/>
    <w:rsid w:val="00653AF6"/>
    <w:rsid w:val="008D3510"/>
    <w:rsid w:val="00956EEC"/>
    <w:rsid w:val="00B73A5A"/>
    <w:rsid w:val="00C00764"/>
    <w:rsid w:val="00E438A1"/>
    <w:rsid w:val="00F01E19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F64"/>
  <w15:docId w15:val="{EDF84F95-03B1-4C8B-A093-F142EA0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kazzag">
    <w:name w:val="Prikaz_zag"/>
    <w:basedOn w:val="a"/>
    <w:rsid w:val="00956EEC"/>
    <w:pPr>
      <w:widowControl w:val="0"/>
      <w:suppressAutoHyphens/>
      <w:autoSpaceDE w:val="0"/>
      <w:autoSpaceDN w:val="0"/>
      <w:adjustRightInd w:val="0"/>
      <w:spacing w:before="227" w:beforeAutospacing="0" w:after="170" w:afterAutospacing="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styleId="a3">
    <w:name w:val="Strong"/>
    <w:basedOn w:val="a0"/>
    <w:uiPriority w:val="22"/>
    <w:qFormat/>
    <w:rsid w:val="00FD1864"/>
    <w:rPr>
      <w:b/>
      <w:bCs/>
    </w:rPr>
  </w:style>
  <w:style w:type="character" w:styleId="a4">
    <w:name w:val="Hyperlink"/>
    <w:basedOn w:val="a0"/>
    <w:uiPriority w:val="99"/>
    <w:semiHidden/>
    <w:unhideWhenUsed/>
    <w:rsid w:val="00FD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20-ugl.edu.y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Елена Белова</cp:lastModifiedBy>
  <cp:revision>4</cp:revision>
  <dcterms:created xsi:type="dcterms:W3CDTF">2022-05-06T09:39:00Z</dcterms:created>
  <dcterms:modified xsi:type="dcterms:W3CDTF">2022-10-27T13:59:00Z</dcterms:modified>
</cp:coreProperties>
</file>