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6"/>
          <w:u w:val="none"/>
          <w:effect w:val="none"/>
          <w:lang w:val="ru-RU"/>
        </w:rPr>
        <w:t>Муниципальное дошкольное образовательное  учреждение детский сад № 20 «Умка»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6"/>
          <w:u w:val="none"/>
          <w:effect w:val="none"/>
          <w:lang w:val="ru-RU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6"/>
          <w:u w:val="none"/>
          <w:effect w:val="none"/>
          <w:lang w:val="ru-RU"/>
        </w:rPr>
        <w:t xml:space="preserve">                                                               </w:t>
      </w:r>
    </w:p>
    <w:p>
      <w:pPr>
        <w:pStyle w:val="TextBody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6"/>
          <w:u w:val="none"/>
          <w:effect w:val="none"/>
          <w:lang w:val="ru-RU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6"/>
          <w:u w:val="none"/>
          <w:effect w:val="none"/>
          <w:lang w:val="ru-RU"/>
        </w:rPr>
      </w:r>
    </w:p>
    <w:p>
      <w:pPr>
        <w:pStyle w:val="TextBody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6"/>
          <w:u w:val="none"/>
          <w:effect w:val="none"/>
          <w:lang w:val="ru-RU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6"/>
          <w:u w:val="none"/>
          <w:effect w:val="none"/>
          <w:lang w:val="ru-RU"/>
        </w:rPr>
      </w:r>
    </w:p>
    <w:p>
      <w:pPr>
        <w:pStyle w:val="TextBody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6"/>
          <w:u w:val="none"/>
          <w:effect w:val="none"/>
          <w:lang w:val="ru-RU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6"/>
          <w:u w:val="none"/>
          <w:effect w:val="none"/>
          <w:lang w:val="ru-RU"/>
        </w:rPr>
      </w:r>
    </w:p>
    <w:p>
      <w:pPr>
        <w:pStyle w:val="TextBody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6"/>
          <w:u w:val="none"/>
          <w:effect w:val="none"/>
          <w:lang w:val="ru-RU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6"/>
          <w:u w:val="none"/>
          <w:effect w:val="none"/>
          <w:lang w:val="ru-RU"/>
        </w:rPr>
      </w:r>
    </w:p>
    <w:p>
      <w:pPr>
        <w:pStyle w:val="TextBody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6"/>
          <w:u w:val="none"/>
          <w:effect w:val="none"/>
          <w:lang w:val="ru-RU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6"/>
          <w:u w:val="none"/>
          <w:effect w:val="none"/>
          <w:lang w:val="ru-RU"/>
        </w:rPr>
      </w:r>
    </w:p>
    <w:p>
      <w:pPr>
        <w:pStyle w:val="TextBody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6"/>
          <w:u w:val="none"/>
          <w:effect w:val="none"/>
          <w:lang w:val="ru-RU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6"/>
          <w:u w:val="none"/>
          <w:effect w:val="none"/>
          <w:lang w:val="ru-RU"/>
        </w:rPr>
      </w:r>
    </w:p>
    <w:p>
      <w:pPr>
        <w:pStyle w:val="TextBody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6"/>
          <w:u w:val="none"/>
          <w:effect w:val="none"/>
          <w:lang w:val="ru-RU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6"/>
          <w:u w:val="none"/>
          <w:effect w:val="none"/>
          <w:lang w:val="ru-RU"/>
        </w:rPr>
      </w:r>
    </w:p>
    <w:p>
      <w:pPr>
        <w:pStyle w:val="TextBody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6"/>
          <w:u w:val="none"/>
          <w:effect w:val="none"/>
          <w:lang w:val="ru-RU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6"/>
          <w:u w:val="none"/>
          <w:effect w:val="none"/>
          <w:lang w:val="ru-RU"/>
        </w:rPr>
      </w:r>
    </w:p>
    <w:p>
      <w:pPr>
        <w:pStyle w:val="TextBody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6"/>
          <w:u w:val="none"/>
          <w:effect w:val="none"/>
          <w:lang w:val="ru-RU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6"/>
          <w:u w:val="none"/>
          <w:effect w:val="none"/>
          <w:lang w:val="ru-RU"/>
        </w:rPr>
      </w:r>
    </w:p>
    <w:p>
      <w:pPr>
        <w:pStyle w:val="TextBody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6"/>
          <w:u w:val="none"/>
          <w:effect w:val="none"/>
          <w:lang w:val="ru-RU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6"/>
          <w:u w:val="none"/>
          <w:effect w:val="none"/>
          <w:lang w:val="ru-RU"/>
        </w:rPr>
      </w:r>
    </w:p>
    <w:p>
      <w:pPr>
        <w:pStyle w:val="TextBody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6"/>
          <w:u w:val="none"/>
          <w:effect w:val="none"/>
          <w:lang w:val="ru-RU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6"/>
          <w:u w:val="none"/>
          <w:effect w:val="none"/>
          <w:lang w:val="ru-RU"/>
        </w:rPr>
      </w:r>
    </w:p>
    <w:p>
      <w:pPr>
        <w:pStyle w:val="TextBody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6"/>
          <w:u w:val="none"/>
          <w:effect w:val="none"/>
          <w:lang w:val="ru-RU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6"/>
          <w:u w:val="none"/>
          <w:effect w:val="none"/>
          <w:lang w:val="ru-RU"/>
        </w:rPr>
        <w:t xml:space="preserve">                                              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44"/>
          <w:szCs w:val="44"/>
          <w:u w:val="none"/>
          <w:effect w:val="none"/>
          <w:lang w:val="ru-RU"/>
        </w:rPr>
        <w:t xml:space="preserve">Анализ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44"/>
          <w:szCs w:val="44"/>
          <w:u w:val="none"/>
          <w:effect w:val="none"/>
          <w:lang w:val="ru-RU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44"/>
          <w:szCs w:val="44"/>
          <w:u w:val="none"/>
          <w:effect w:val="none"/>
          <w:lang w:val="ru-RU"/>
        </w:rPr>
        <w:t>диагностики</w:t>
      </w:r>
    </w:p>
    <w:p>
      <w:pPr>
        <w:pStyle w:val="TextBody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44"/>
          <w:szCs w:val="44"/>
          <w:u w:val="none"/>
          <w:effect w:val="none"/>
          <w:lang w:val="ru-RU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44"/>
          <w:szCs w:val="44"/>
          <w:u w:val="none"/>
          <w:effect w:val="none"/>
          <w:lang w:val="ru-RU"/>
        </w:rPr>
        <w:t xml:space="preserve">         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44"/>
          <w:szCs w:val="44"/>
          <w:u w:val="none"/>
          <w:effect w:val="none"/>
          <w:lang w:val="ru-RU"/>
        </w:rPr>
        <w:t xml:space="preserve">в группе № 8 «Непоседы» за период </w:t>
      </w:r>
    </w:p>
    <w:p>
      <w:pPr>
        <w:pStyle w:val="TextBody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44"/>
          <w:szCs w:val="44"/>
          <w:u w:val="none"/>
          <w:effect w:val="none"/>
          <w:lang w:val="ru-RU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44"/>
          <w:szCs w:val="44"/>
          <w:u w:val="none"/>
          <w:effect w:val="none"/>
          <w:lang w:val="ru-RU"/>
        </w:rPr>
        <w:t xml:space="preserve">                      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44"/>
          <w:szCs w:val="44"/>
          <w:u w:val="none"/>
          <w:effect w:val="none"/>
          <w:lang w:val="ru-RU"/>
        </w:rPr>
        <w:t>с 2016 года по 2020 год.</w:t>
      </w:r>
    </w:p>
    <w:p>
      <w:pPr>
        <w:pStyle w:val="TextBody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44"/>
          <w:szCs w:val="44"/>
          <w:u w:val="none"/>
          <w:effect w:val="none"/>
          <w:lang w:val="ru-RU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44"/>
          <w:szCs w:val="44"/>
          <w:u w:val="none"/>
          <w:effect w:val="none"/>
          <w:lang w:val="ru-RU"/>
        </w:rPr>
      </w:r>
    </w:p>
    <w:p>
      <w:pPr>
        <w:pStyle w:val="TextBody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44"/>
          <w:szCs w:val="44"/>
          <w:u w:val="none"/>
          <w:effect w:val="none"/>
          <w:lang w:val="ru-RU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44"/>
          <w:szCs w:val="44"/>
          <w:u w:val="none"/>
          <w:effect w:val="none"/>
          <w:lang w:val="ru-RU"/>
        </w:rPr>
      </w:r>
    </w:p>
    <w:p>
      <w:pPr>
        <w:pStyle w:val="TextBody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44"/>
          <w:szCs w:val="44"/>
          <w:u w:val="none"/>
          <w:effect w:val="none"/>
          <w:lang w:val="ru-RU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44"/>
          <w:szCs w:val="44"/>
          <w:u w:val="none"/>
          <w:effect w:val="none"/>
          <w:lang w:val="ru-RU"/>
        </w:rPr>
      </w:r>
    </w:p>
    <w:p>
      <w:pPr>
        <w:pStyle w:val="TextBody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ru-RU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ru-RU"/>
        </w:rPr>
      </w:r>
    </w:p>
    <w:p>
      <w:pPr>
        <w:pStyle w:val="TextBody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ru-RU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ru-RU"/>
        </w:rPr>
      </w:r>
    </w:p>
    <w:p>
      <w:pPr>
        <w:pStyle w:val="TextBody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ru-RU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ru-RU"/>
        </w:rPr>
        <w:t xml:space="preserve">                                                                     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ru-RU"/>
        </w:rPr>
        <w:t>Воспитатель: Галанова</w:t>
      </w:r>
    </w:p>
    <w:p>
      <w:pPr>
        <w:pStyle w:val="TextBody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ru-RU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ru-RU"/>
        </w:rPr>
        <w:t xml:space="preserve">                                                                     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ru-RU"/>
        </w:rPr>
        <w:t>Татьяна Викторовна</w:t>
      </w:r>
    </w:p>
    <w:p>
      <w:pPr>
        <w:pStyle w:val="TextBody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ru-RU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ru-RU"/>
        </w:rPr>
      </w:r>
    </w:p>
    <w:p>
      <w:pPr>
        <w:pStyle w:val="TextBody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ru-RU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ru-RU"/>
        </w:rPr>
      </w:r>
    </w:p>
    <w:p>
      <w:pPr>
        <w:pStyle w:val="TextBody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ru-RU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ru-RU"/>
        </w:rPr>
      </w:r>
    </w:p>
    <w:p>
      <w:pPr>
        <w:pStyle w:val="TextBody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ru-RU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ru-RU"/>
        </w:rPr>
      </w:r>
    </w:p>
    <w:p>
      <w:pPr>
        <w:pStyle w:val="TextBody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ru-RU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ru-RU"/>
        </w:rPr>
      </w:r>
    </w:p>
    <w:p>
      <w:pPr>
        <w:pStyle w:val="TextBody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ru-RU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ru-RU"/>
        </w:rPr>
      </w:r>
    </w:p>
    <w:p>
      <w:pPr>
        <w:pStyle w:val="TextBody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ru-RU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ru-RU"/>
        </w:rPr>
      </w:r>
    </w:p>
    <w:p>
      <w:pPr>
        <w:pStyle w:val="TextBody"/>
        <w:bidi w:val="0"/>
        <w:jc w:val="left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ru-RU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ru-RU"/>
        </w:rPr>
        <w:t xml:space="preserve">                                         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ru-RU"/>
        </w:rPr>
        <w:t>2020г.</w:t>
      </w:r>
    </w:p>
    <w:p>
      <w:pPr>
        <w:pStyle w:val="Normal"/>
        <w:bidi w:val="0"/>
        <w:jc w:val="left"/>
        <w:rPr>
          <w:sz w:val="32"/>
          <w:szCs w:val="32"/>
          <w:lang w:val="ru-RU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44"/>
          <w:szCs w:val="44"/>
          <w:u w:val="none"/>
          <w:effect w:val="none"/>
          <w:lang w:val="ru-RU"/>
        </w:rPr>
        <w:t xml:space="preserve">              </w:t>
      </w:r>
      <w:r>
        <w:rPr>
          <w:sz w:val="32"/>
          <w:szCs w:val="32"/>
          <w:lang w:val="ru-RU"/>
        </w:rPr>
        <w:t xml:space="preserve">Анализ диагностики </w:t>
      </w:r>
      <w:r>
        <w:rPr>
          <w:sz w:val="32"/>
          <w:szCs w:val="32"/>
          <w:lang w:val="ru-RU"/>
        </w:rPr>
        <w:t>за 2016 — 2020 уч. года:</w:t>
      </w:r>
    </w:p>
    <w:p>
      <w:pPr>
        <w:pStyle w:val="Normal"/>
        <w:bidi w:val="0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bidi w:val="0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№1115 от 17 октября 2013 года. Оценка педагогического процесса связана с уровнем овладения каждым ребенком необходимыми навыками и умениями по образовательным областям (от1 балла до 5 баллов). Таблицы педагогической диагностики заполняются дважды в год </w:t>
      </w:r>
      <w:r>
        <w:rPr>
          <w:sz w:val="26"/>
          <w:szCs w:val="26"/>
          <w:lang w:val="ru-RU"/>
        </w:rPr>
        <w:t xml:space="preserve"> (в сентябре и в мае)</w:t>
      </w:r>
      <w:r>
        <w:rPr>
          <w:sz w:val="26"/>
          <w:szCs w:val="26"/>
          <w:lang w:val="ru-RU"/>
        </w:rPr>
        <w:t xml:space="preserve">, что позволяет оперативно находить неточности в построении педагогического процесса </w:t>
      </w:r>
      <w:r>
        <w:rPr>
          <w:sz w:val="26"/>
          <w:szCs w:val="26"/>
          <w:lang w:val="ru-RU"/>
        </w:rPr>
        <w:t>в группе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и выделять детей с проблемами в развитии, а это, в свою очередь, позволяет разработать индивидуальную работу с дошкольниками и осуществлять их поддержку.</w:t>
      </w:r>
    </w:p>
    <w:p>
      <w:pPr>
        <w:pStyle w:val="Normal"/>
        <w:bidi w:val="0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60"/>
        <w:gridCol w:w="907"/>
        <w:gridCol w:w="908"/>
        <w:gridCol w:w="907"/>
        <w:gridCol w:w="908"/>
        <w:gridCol w:w="1020"/>
        <w:gridCol w:w="1020"/>
        <w:gridCol w:w="907"/>
        <w:gridCol w:w="908"/>
      </w:tblGrid>
      <w:tr>
        <w:trPr>
          <w:trHeight w:val="450" w:hRule="atLeast"/>
        </w:trPr>
        <w:tc>
          <w:tcPr>
            <w:tcW w:w="2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Образовательные области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2016-2017     </w:t>
            </w:r>
            <w:r>
              <w:rPr>
                <w:sz w:val="26"/>
                <w:szCs w:val="26"/>
                <w:lang w:val="ru-RU"/>
              </w:rPr>
              <w:t xml:space="preserve">  учебный год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2017-2018  </w:t>
            </w:r>
            <w:r>
              <w:rPr>
                <w:sz w:val="26"/>
                <w:szCs w:val="26"/>
                <w:lang w:val="ru-RU"/>
              </w:rPr>
              <w:t>учебный год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2018-2019 </w:t>
            </w:r>
            <w:r>
              <w:rPr>
                <w:sz w:val="26"/>
                <w:szCs w:val="26"/>
                <w:lang w:val="ru-RU"/>
              </w:rPr>
              <w:t>учебный год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2019-2020 </w:t>
            </w:r>
            <w:r>
              <w:rPr>
                <w:sz w:val="26"/>
                <w:szCs w:val="26"/>
                <w:lang w:val="ru-RU"/>
              </w:rPr>
              <w:t>учебный год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>
        <w:trPr>
          <w:trHeight w:val="450" w:hRule="atLeast"/>
        </w:trPr>
        <w:tc>
          <w:tcPr>
            <w:tcW w:w="21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начало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конец</w:t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начало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конец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начало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конец</w:t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начало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конец</w:t>
            </w:r>
          </w:p>
        </w:tc>
      </w:tr>
      <w:tr>
        <w:trPr/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  <w:lang w:val="ru-RU"/>
              </w:rPr>
              <w:t>Познавательное развитие»</w:t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2,3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3,7</w:t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4,3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4,2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4,7</w:t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4,7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  <w:lang w:val="ru-RU"/>
              </w:rPr>
              <w:t>Речевое развитие»</w:t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2,2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3,4</w:t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2,7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3,8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3,9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4,6</w:t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4,3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  <w:lang w:val="ru-RU"/>
              </w:rPr>
              <w:t>Социально — коммуникативное развитие»</w:t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2,3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2,8</w:t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3,4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4,4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3,9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4,5</w:t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4,5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  <w:lang w:val="ru-RU"/>
              </w:rPr>
              <w:t>Художественно — эстетическое развитие»</w:t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2,3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2,7</w:t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2,9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3,6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3,7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4,4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4,3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" </w:t>
            </w:r>
            <w:r>
              <w:rPr>
                <w:sz w:val="26"/>
                <w:szCs w:val="26"/>
                <w:lang w:val="ru-RU"/>
              </w:rPr>
              <w:t>Физическое развитие»</w:t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2,7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3,6</w:t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3,8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3,9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4,5</w:t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4,5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bidi w:val="0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bidi w:val="0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Показатели диагностики свидетельствуют, что каждая образовательная область </w:t>
      </w:r>
      <w:r>
        <w:rPr>
          <w:sz w:val="26"/>
          <w:szCs w:val="26"/>
          <w:lang w:val="ru-RU"/>
        </w:rPr>
        <w:t>имеет</w:t>
      </w:r>
      <w:r>
        <w:rPr>
          <w:sz w:val="26"/>
          <w:szCs w:val="26"/>
          <w:lang w:val="ru-RU"/>
        </w:rPr>
        <w:t xml:space="preserve"> положительную динамику, </w:t>
      </w:r>
      <w:r>
        <w:rPr>
          <w:sz w:val="26"/>
          <w:szCs w:val="26"/>
          <w:lang w:val="ru-RU"/>
        </w:rPr>
        <w:t>как по учебным годам в отдельности, так и в целом в течении четырех лет. Это говорит о том, что выбранные образовательные методы способствуют развитию умений и навыков дошкольников.</w:t>
      </w:r>
    </w:p>
    <w:p>
      <w:pPr>
        <w:pStyle w:val="Normal"/>
        <w:bidi w:val="0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Также нужно отметить, что р</w:t>
      </w:r>
      <w:r>
        <w:rPr>
          <w:sz w:val="26"/>
          <w:szCs w:val="26"/>
          <w:lang w:val="ru-RU"/>
        </w:rPr>
        <w:t xml:space="preserve">езультаты получены 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 </w:t>
      </w:r>
    </w:p>
    <w:p>
      <w:pPr>
        <w:pStyle w:val="Normal"/>
        <w:bidi w:val="0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2019-2020 учебном году из-за карантина по </w:t>
      </w:r>
      <w:r>
        <w:rPr>
          <w:sz w:val="26"/>
          <w:szCs w:val="26"/>
          <w:lang w:val="en-US"/>
        </w:rPr>
        <w:t xml:space="preserve">KOVID-19 </w:t>
      </w:r>
      <w:r>
        <w:rPr>
          <w:sz w:val="26"/>
          <w:szCs w:val="26"/>
          <w:lang w:val="ru-RU"/>
        </w:rPr>
        <w:t>итоговую диагностику провести не удалось.</w:t>
      </w:r>
    </w:p>
    <w:p>
      <w:pPr>
        <w:pStyle w:val="Normal"/>
        <w:bidi w:val="0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Результаты диагностического обследования педагогом-психологом  школьной зрелости детей подготовительной группы в 2019-2020 учебном году показали, что</w:t>
      </w:r>
    </w:p>
    <w:p>
      <w:pPr>
        <w:pStyle w:val="Normal"/>
        <w:bidi w:val="0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высокий уровень  у 5 человек (25%),</w:t>
      </w:r>
    </w:p>
    <w:p>
      <w:pPr>
        <w:pStyle w:val="Normal"/>
        <w:bidi w:val="0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выше среднего  у 6 человек ( 30%),</w:t>
      </w:r>
    </w:p>
    <w:p>
      <w:pPr>
        <w:pStyle w:val="Normal"/>
        <w:bidi w:val="0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средний уровень  у 9 человек (45%),</w:t>
      </w:r>
    </w:p>
    <w:p>
      <w:pPr>
        <w:pStyle w:val="Normal"/>
        <w:bidi w:val="0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ниже среднего  у 0 человек ( 0%),</w:t>
      </w:r>
    </w:p>
    <w:p>
      <w:pPr>
        <w:pStyle w:val="Normal"/>
        <w:bidi w:val="0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низкий уровень  у 0 человек (0%).</w:t>
      </w:r>
    </w:p>
    <w:p>
      <w:pPr>
        <w:pStyle w:val="Normal"/>
        <w:bidi w:val="0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Это свидетельствует о том, что работа, проводимая мной в группе была эффективной, позволяющей развивать способности детей, много внимания уделяла индивидуальной работе с детьми.  </w:t>
      </w:r>
      <w:r>
        <w:rPr>
          <w:sz w:val="26"/>
          <w:szCs w:val="26"/>
          <w:lang w:val="ru-RU"/>
        </w:rPr>
        <w:t>Даже ребенок с диагнозом ОВЗ при диагностике показал средний уровень, а это говорит о грамотной работе</w:t>
      </w:r>
      <w:r>
        <w:rPr>
          <w:sz w:val="26"/>
          <w:szCs w:val="26"/>
          <w:lang w:val="ru-RU"/>
        </w:rPr>
        <w:t xml:space="preserve">  </w:t>
      </w:r>
      <w:r>
        <w:rPr>
          <w:sz w:val="26"/>
          <w:szCs w:val="26"/>
          <w:lang w:val="ru-RU"/>
        </w:rPr>
        <w:t>с ним и о правильном подходе к  сотрудничеству со специалистами детского сада: дефектологом, логопедам, психологом, музыкальным руководителем, инструктором по физической культуре, педагогом по ИЗО.</w:t>
      </w:r>
    </w:p>
    <w:p>
      <w:pPr>
        <w:pStyle w:val="Normal"/>
        <w:bidi w:val="0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Pages>3</Pages>
  <Words>398</Words>
  <Characters>2518</Characters>
  <CharactersWithSpaces>3299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en-US</dc:language>
  <cp:lastModifiedBy/>
  <dcterms:modified xsi:type="dcterms:W3CDTF">2020-09-12T19:16:15Z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