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56" w:rsidRDefault="00481456" w:rsidP="00481456">
      <w:pPr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81456" w:rsidRDefault="00481456" w:rsidP="00481456">
      <w:pPr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81456" w:rsidRDefault="00481456" w:rsidP="00481456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481456" w:rsidRDefault="00481456" w:rsidP="00481456">
      <w:pPr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81456" w:rsidRDefault="00481456" w:rsidP="00481456">
      <w:pPr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E1869">
        <w:rPr>
          <w:rFonts w:ascii="Times New Roman" w:hAnsi="Times New Roman" w:cs="Times New Roman"/>
          <w:b/>
          <w:bCs/>
          <w:sz w:val="40"/>
          <w:szCs w:val="40"/>
        </w:rPr>
        <w:t>Проект создания предметно-развивающей среды</w:t>
      </w:r>
    </w:p>
    <w:p w:rsidR="00481456" w:rsidRPr="007E1869" w:rsidRDefault="00481456" w:rsidP="00481456">
      <w:pPr>
        <w:spacing w:line="240" w:lineRule="auto"/>
        <w:ind w:firstLine="284"/>
        <w:jc w:val="center"/>
        <w:rPr>
          <w:rFonts w:ascii="Times New Roman" w:hAnsi="Times New Roman" w:cs="Times New Roman"/>
          <w:sz w:val="40"/>
          <w:szCs w:val="40"/>
        </w:rPr>
      </w:pPr>
      <w:r w:rsidRPr="007E1869">
        <w:rPr>
          <w:rFonts w:ascii="Times New Roman" w:hAnsi="Times New Roman" w:cs="Times New Roman"/>
          <w:b/>
          <w:bCs/>
          <w:sz w:val="40"/>
          <w:szCs w:val="40"/>
        </w:rPr>
        <w:t xml:space="preserve"> в соответствии с ФГОС </w:t>
      </w:r>
      <w:proofErr w:type="gramStart"/>
      <w:r w:rsidRPr="007E1869">
        <w:rPr>
          <w:rFonts w:ascii="Times New Roman" w:hAnsi="Times New Roman" w:cs="Times New Roman"/>
          <w:b/>
          <w:bCs/>
          <w:sz w:val="40"/>
          <w:szCs w:val="40"/>
        </w:rPr>
        <w:t>ДО</w:t>
      </w:r>
      <w:proofErr w:type="gramEnd"/>
    </w:p>
    <w:p w:rsidR="00481456" w:rsidRPr="007E1869" w:rsidRDefault="00481456" w:rsidP="00481456">
      <w:pPr>
        <w:spacing w:line="240" w:lineRule="auto"/>
        <w:ind w:firstLine="284"/>
        <w:jc w:val="center"/>
        <w:rPr>
          <w:rFonts w:ascii="Times New Roman" w:hAnsi="Times New Roman" w:cs="Times New Roman"/>
          <w:sz w:val="40"/>
          <w:szCs w:val="40"/>
        </w:rPr>
      </w:pPr>
      <w:r w:rsidRPr="007E1869">
        <w:rPr>
          <w:rFonts w:ascii="Times New Roman" w:hAnsi="Times New Roman" w:cs="Times New Roman"/>
          <w:b/>
          <w:bCs/>
          <w:sz w:val="40"/>
          <w:szCs w:val="40"/>
        </w:rPr>
        <w:t>в группе №8 «Непоседы»</w:t>
      </w:r>
    </w:p>
    <w:p w:rsidR="00481456" w:rsidRDefault="00481456" w:rsidP="00481456">
      <w:pPr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E1869">
        <w:rPr>
          <w:rFonts w:ascii="Times New Roman" w:hAnsi="Times New Roman" w:cs="Times New Roman"/>
          <w:b/>
          <w:bCs/>
          <w:sz w:val="40"/>
          <w:szCs w:val="40"/>
        </w:rPr>
        <w:t>МДОУ детский сад №20 «Умка»</w:t>
      </w:r>
    </w:p>
    <w:p w:rsidR="00481456" w:rsidRDefault="00481456" w:rsidP="00481456">
      <w:pPr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81456" w:rsidRDefault="00481456" w:rsidP="00481456">
      <w:pPr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81456" w:rsidRDefault="00481456" w:rsidP="00481456">
      <w:pPr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81456" w:rsidRDefault="00481456" w:rsidP="00481456">
      <w:pPr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81456" w:rsidRDefault="00481456" w:rsidP="00481456">
      <w:pPr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81456" w:rsidRDefault="00481456" w:rsidP="00481456">
      <w:pPr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81456" w:rsidRDefault="00481456" w:rsidP="00481456">
      <w:pPr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81456" w:rsidRDefault="00481456" w:rsidP="00481456">
      <w:pPr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81456" w:rsidRDefault="00481456" w:rsidP="00481456">
      <w:pPr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81456" w:rsidRPr="007E1869" w:rsidRDefault="00481456" w:rsidP="00481456">
      <w:pPr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81456" w:rsidRDefault="00481456" w:rsidP="00481456">
      <w:pPr>
        <w:spacing w:line="240" w:lineRule="auto"/>
        <w:ind w:firstLine="284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481456" w:rsidRPr="007E1869" w:rsidRDefault="00481456" w:rsidP="00481456">
      <w:pPr>
        <w:spacing w:line="240" w:lineRule="auto"/>
        <w:ind w:firstLine="284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E1869">
        <w:rPr>
          <w:rFonts w:ascii="Times New Roman" w:hAnsi="Times New Roman" w:cs="Times New Roman"/>
          <w:b/>
          <w:sz w:val="26"/>
          <w:szCs w:val="26"/>
        </w:rPr>
        <w:t>Авторы проекта: Галанова Т.В., Корнилова В.Е.</w:t>
      </w:r>
    </w:p>
    <w:p w:rsidR="00481456" w:rsidRDefault="00481456" w:rsidP="00481456">
      <w:pPr>
        <w:spacing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481456" w:rsidRDefault="00481456" w:rsidP="00481456">
      <w:pPr>
        <w:spacing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481456" w:rsidRPr="00481456" w:rsidRDefault="00481456" w:rsidP="00481456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869">
        <w:rPr>
          <w:rFonts w:ascii="Times New Roman" w:hAnsi="Times New Roman" w:cs="Times New Roman"/>
          <w:b/>
          <w:sz w:val="26"/>
          <w:szCs w:val="26"/>
        </w:rPr>
        <w:t>Углич, 2015</w:t>
      </w:r>
    </w:p>
    <w:p w:rsidR="0076787B" w:rsidRPr="005C725A" w:rsidRDefault="0076787B" w:rsidP="0076787B">
      <w:pPr>
        <w:pStyle w:val="1"/>
        <w:shd w:val="clear" w:color="auto" w:fill="FFFFFF"/>
        <w:spacing w:before="150" w:after="450" w:line="240" w:lineRule="auto"/>
        <w:ind w:firstLine="567"/>
        <w:rPr>
          <w:rFonts w:ascii="Times New Roman" w:hAnsi="Times New Roman" w:cs="Times New Roman"/>
          <w:bCs w:val="0"/>
          <w:color w:val="333333"/>
        </w:rPr>
      </w:pPr>
      <w:r w:rsidRPr="005C725A">
        <w:rPr>
          <w:rFonts w:ascii="Times New Roman" w:hAnsi="Times New Roman" w:cs="Times New Roman"/>
          <w:bCs w:val="0"/>
          <w:color w:val="333333"/>
        </w:rPr>
        <w:lastRenderedPageBreak/>
        <w:t>Предметно-пространственная развивающая среда в группе в соответствии с ФГОС</w:t>
      </w:r>
    </w:p>
    <w:p w:rsidR="0076787B" w:rsidRPr="005C725A" w:rsidRDefault="0076787B" w:rsidP="0076787B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5C725A">
        <w:rPr>
          <w:color w:val="333333"/>
          <w:sz w:val="28"/>
          <w:szCs w:val="28"/>
        </w:rPr>
        <w:t>«Нет такой стороны воспитания, на которую обстановка не оказывала бы влияние, нет способности, которая находилась бы в прямой зависимости от непосредственно окружающего ребёнка конкретного мира.</w:t>
      </w:r>
    </w:p>
    <w:p w:rsidR="0076787B" w:rsidRPr="005C725A" w:rsidRDefault="0076787B" w:rsidP="0076787B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5C725A">
        <w:rPr>
          <w:color w:val="333333"/>
          <w:sz w:val="28"/>
          <w:szCs w:val="28"/>
        </w:rPr>
        <w:t>Тот, кому удастся создать такую обстановку, облегчит свой труд в высшей степени. Среди неё ребёнок будет жить – развиваться собственно самодовлеющей жизнью, его духовный рост будет совершенствоваться из самого себя, от природы» Е. И. Тихеева.</w:t>
      </w:r>
    </w:p>
    <w:p w:rsidR="0076787B" w:rsidRPr="005C725A" w:rsidRDefault="0076787B" w:rsidP="0076787B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5C725A">
        <w:rPr>
          <w:color w:val="333333"/>
          <w:sz w:val="28"/>
          <w:szCs w:val="28"/>
        </w:rPr>
        <w:t>Вопрос реализации развивающей предметно-пространственной среды ДОУ на сегодняшний день стоит особо актуально. Это связано с требованиями нового Федерального государственного образовательного стандарта (ФГОС) к структуре основной общеобразовательной программы дошкольного образования.</w:t>
      </w:r>
    </w:p>
    <w:p w:rsidR="0076787B" w:rsidRPr="005C725A" w:rsidRDefault="0076787B" w:rsidP="0076787B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5C725A">
        <w:rPr>
          <w:color w:val="333333"/>
          <w:sz w:val="28"/>
          <w:szCs w:val="28"/>
        </w:rPr>
        <w:t>В соответствии с ФГОС программа должна строиться с учетом принципа интеграции образовательных областей и в соответствии с возрастными возможностями и особенностями воспитанников. Решение программных образовательных задач предусматривается не только в совместной деятельности взрослого и детей, но и в самостоятельной деятельности детей, а также при проведении режимных моментов.</w:t>
      </w:r>
    </w:p>
    <w:p w:rsidR="0076787B" w:rsidRPr="005C725A" w:rsidRDefault="0076787B" w:rsidP="0076787B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5C725A">
        <w:rPr>
          <w:color w:val="333333"/>
          <w:sz w:val="28"/>
          <w:szCs w:val="28"/>
        </w:rPr>
        <w:t>Каждый педагог индивидуально подходит к решению вопроса о создании развивающей среды в зависимости от того, на какой детский контингент будет ориентирована данная среда. В настоящий момент мы являемся воспитателями подготовительной группы, списочный состав которой состоит из 16 человек. Из них 9 девочек и 7 мальчиков.</w:t>
      </w:r>
    </w:p>
    <w:p w:rsidR="0076787B" w:rsidRPr="005C725A" w:rsidRDefault="0076787B" w:rsidP="0076787B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5C725A">
        <w:rPr>
          <w:color w:val="333333"/>
          <w:sz w:val="28"/>
          <w:szCs w:val="28"/>
        </w:rPr>
        <w:t xml:space="preserve"> Таким образом, цель нашей деятельности в этом учебном году создать среду, обеспечивающую максимальную реализацию образовательного потенциала пространства группы, материалов, оборудования и инвентаря для развития детей старшего дошкольного возраста.</w:t>
      </w:r>
    </w:p>
    <w:p w:rsidR="0076787B" w:rsidRPr="005C725A" w:rsidRDefault="0076787B" w:rsidP="0076787B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5C725A">
        <w:rPr>
          <w:color w:val="333333"/>
          <w:sz w:val="28"/>
          <w:szCs w:val="28"/>
        </w:rPr>
        <w:t>Для достижения поставленной цели, является необходимым выполнение следующих задач:</w:t>
      </w:r>
    </w:p>
    <w:p w:rsidR="0076787B" w:rsidRPr="005C725A" w:rsidRDefault="0076787B" w:rsidP="0076787B">
      <w:pPr>
        <w:pStyle w:val="a3"/>
        <w:numPr>
          <w:ilvl w:val="0"/>
          <w:numId w:val="12"/>
        </w:numPr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C725A">
        <w:rPr>
          <w:color w:val="333333"/>
          <w:sz w:val="28"/>
          <w:szCs w:val="28"/>
        </w:rPr>
        <w:t>Изучить опыт  педагогов других ДОУ.</w:t>
      </w:r>
    </w:p>
    <w:p w:rsidR="0076787B" w:rsidRPr="005C725A" w:rsidRDefault="0076787B" w:rsidP="0076787B">
      <w:pPr>
        <w:pStyle w:val="a3"/>
        <w:shd w:val="clear" w:color="auto" w:fill="FFFFFF"/>
        <w:spacing w:before="225" w:beforeAutospacing="0" w:after="225" w:afterAutospacing="0"/>
        <w:ind w:left="142" w:firstLine="142"/>
        <w:rPr>
          <w:color w:val="333333"/>
          <w:sz w:val="28"/>
          <w:szCs w:val="28"/>
        </w:rPr>
      </w:pPr>
      <w:r w:rsidRPr="005C725A">
        <w:rPr>
          <w:color w:val="333333"/>
          <w:sz w:val="28"/>
          <w:szCs w:val="28"/>
        </w:rPr>
        <w:t>2.Проанализировать имеющуюся на данный момент материально-техническую базу груп</w:t>
      </w:r>
      <w:r>
        <w:rPr>
          <w:color w:val="333333"/>
          <w:sz w:val="28"/>
          <w:szCs w:val="28"/>
        </w:rPr>
        <w:t>п</w:t>
      </w:r>
      <w:r w:rsidRPr="005C725A">
        <w:rPr>
          <w:color w:val="333333"/>
          <w:sz w:val="28"/>
          <w:szCs w:val="28"/>
        </w:rPr>
        <w:t>ы.</w:t>
      </w:r>
    </w:p>
    <w:p w:rsidR="0076787B" w:rsidRPr="005C725A" w:rsidRDefault="0076787B" w:rsidP="0076787B">
      <w:pPr>
        <w:pStyle w:val="a3"/>
        <w:shd w:val="clear" w:color="auto" w:fill="FFFFFF"/>
        <w:spacing w:before="225" w:beforeAutospacing="0" w:after="225" w:afterAutospacing="0"/>
        <w:ind w:left="142" w:firstLine="142"/>
        <w:rPr>
          <w:color w:val="333333"/>
          <w:sz w:val="28"/>
          <w:szCs w:val="28"/>
        </w:rPr>
      </w:pPr>
      <w:r w:rsidRPr="005C725A">
        <w:rPr>
          <w:color w:val="333333"/>
          <w:sz w:val="28"/>
          <w:szCs w:val="28"/>
        </w:rPr>
        <w:t>3.Выбрать приоритетные направления развития предметно-пространственной среды (ППС).</w:t>
      </w:r>
    </w:p>
    <w:p w:rsidR="0076787B" w:rsidRPr="005C725A" w:rsidRDefault="0076787B" w:rsidP="0076787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</w:t>
      </w:r>
      <w:r w:rsidRPr="005C725A">
        <w:rPr>
          <w:color w:val="333333"/>
          <w:sz w:val="28"/>
          <w:szCs w:val="28"/>
        </w:rPr>
        <w:t xml:space="preserve"> 4. Разработать план организации ППС.</w:t>
      </w:r>
    </w:p>
    <w:p w:rsidR="0076787B" w:rsidRPr="005C725A" w:rsidRDefault="0076787B" w:rsidP="0076787B">
      <w:pPr>
        <w:pStyle w:val="a3"/>
        <w:shd w:val="clear" w:color="auto" w:fill="FFFFFF"/>
        <w:spacing w:before="225" w:beforeAutospacing="0" w:after="225" w:afterAutospacing="0"/>
        <w:ind w:left="142" w:firstLine="142"/>
        <w:rPr>
          <w:color w:val="333333"/>
          <w:sz w:val="28"/>
          <w:szCs w:val="28"/>
        </w:rPr>
      </w:pPr>
      <w:r w:rsidRPr="005C725A">
        <w:rPr>
          <w:color w:val="333333"/>
          <w:sz w:val="28"/>
          <w:szCs w:val="28"/>
        </w:rPr>
        <w:t>5. Включить родителей и социальных партнеров в процесс реализации ППС.</w:t>
      </w:r>
    </w:p>
    <w:p w:rsidR="0076787B" w:rsidRPr="005C725A" w:rsidRDefault="0076787B" w:rsidP="0076787B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5C725A">
        <w:rPr>
          <w:b/>
          <w:color w:val="333333"/>
          <w:sz w:val="28"/>
          <w:szCs w:val="28"/>
        </w:rPr>
        <w:t>Образовательная среда</w:t>
      </w:r>
      <w:r w:rsidRPr="005C725A">
        <w:rPr>
          <w:color w:val="333333"/>
          <w:sz w:val="28"/>
          <w:szCs w:val="28"/>
        </w:rPr>
        <w:t xml:space="preserve"> – совокупность условий, целенаправленно создаваемых в целях обеспечения полноценного образования и развития детей.</w:t>
      </w:r>
    </w:p>
    <w:p w:rsidR="0076787B" w:rsidRPr="005C725A" w:rsidRDefault="0076787B" w:rsidP="0076787B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5C725A">
        <w:rPr>
          <w:b/>
          <w:color w:val="333333"/>
          <w:sz w:val="28"/>
          <w:szCs w:val="28"/>
        </w:rPr>
        <w:t>Развивающая предметно-пространственная среда</w:t>
      </w:r>
      <w:r w:rsidRPr="005C725A">
        <w:rPr>
          <w:color w:val="333333"/>
          <w:sz w:val="28"/>
          <w:szCs w:val="28"/>
        </w:rPr>
        <w:t xml:space="preserve"> – часть образовательной среды, представленная специально организованным пространством (помещениями, участком и т. д.),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76787B" w:rsidRPr="005C725A" w:rsidRDefault="0076787B" w:rsidP="0076787B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5C725A">
        <w:rPr>
          <w:color w:val="333333"/>
          <w:sz w:val="28"/>
          <w:szCs w:val="28"/>
        </w:rPr>
        <w:t>Создавая развивающую предметно-пространственную среду любой возрастной группы в ДОУ, необходимо учитывать психологические основы конструктивного взаимодействия участников воспитательно-образовательного процесса, дизайн и эргономику современной среды дошкольного учреждения и психологические особенности возрастной группы, на которую нацелена данная среда.</w:t>
      </w:r>
    </w:p>
    <w:p w:rsidR="0076787B" w:rsidRPr="005C725A" w:rsidRDefault="0076787B" w:rsidP="0076787B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5C725A">
        <w:rPr>
          <w:color w:val="333333"/>
          <w:sz w:val="28"/>
          <w:szCs w:val="28"/>
        </w:rPr>
        <w:t>В старшем дошкольном возрасте происходит интенсивное развитие интеллектуальной, нравственно-волевой и эмоциональной сфер личности. Переход в старшую группу связан с изменением психологической позиции детей: они впервые начинают ощущать себя старшими среди других детей в детском саду. Воспитатель помогает дошкольникам понять это новое положение.</w:t>
      </w:r>
    </w:p>
    <w:p w:rsidR="0076787B" w:rsidRPr="005C725A" w:rsidRDefault="0076787B" w:rsidP="0076787B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5C725A">
        <w:rPr>
          <w:color w:val="333333"/>
          <w:sz w:val="28"/>
          <w:szCs w:val="28"/>
        </w:rPr>
        <w:t>Предметно-развивающая среда организуется так, чтобы каждый ребёнок имел возможность заниматься любимым делом. Размещение оборудования по секторам позволяет детям объединиться подгруппами по общим интересам (конструирование, рисование, ручной труд, театрально-игровая деятельность, экспериментирование). Обязательными в оборудовании являются материалы, активизирующие познавательную деятельность, развивающие игры, технические устройства и игрушки и т. д. Широко используются материалы, побуждающие детей к освоению грамоты.</w:t>
      </w:r>
    </w:p>
    <w:p w:rsidR="0076787B" w:rsidRPr="005C725A" w:rsidRDefault="0076787B" w:rsidP="0076787B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5C725A">
        <w:rPr>
          <w:color w:val="333333"/>
          <w:sz w:val="28"/>
          <w:szCs w:val="28"/>
        </w:rPr>
        <w:t xml:space="preserve">Основными составляющими при проектировании предметно-пространственной развивающей среды в группе являются пространство, время и предметное окружение. Такое проектирование среды показывает её влияние на развитие ребёнка. Проектирование среды с использованием таких составляющих позволяет представить все особенности жизнедеятельности ребёнка в среде. Успешность влияния развивающей среды на ребёнка обусловлена её активностью в этой среде. Вся организация педагогического </w:t>
      </w:r>
      <w:r w:rsidRPr="005C725A">
        <w:rPr>
          <w:color w:val="333333"/>
          <w:sz w:val="28"/>
          <w:szCs w:val="28"/>
        </w:rPr>
        <w:lastRenderedPageBreak/>
        <w:t>процесса предполагает свободу передвижения ребёнка. В среде необходимо выделить следующие зоны для разного вида активности:</w:t>
      </w:r>
    </w:p>
    <w:p w:rsidR="0076787B" w:rsidRPr="005C725A" w:rsidRDefault="0076787B" w:rsidP="0076787B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5C725A">
        <w:rPr>
          <w:color w:val="333333"/>
          <w:sz w:val="28"/>
          <w:szCs w:val="28"/>
        </w:rPr>
        <w:t>рабочая;</w:t>
      </w:r>
    </w:p>
    <w:p w:rsidR="0076787B" w:rsidRPr="005C725A" w:rsidRDefault="0076787B" w:rsidP="0076787B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5C725A">
        <w:rPr>
          <w:color w:val="333333"/>
          <w:sz w:val="28"/>
          <w:szCs w:val="28"/>
        </w:rPr>
        <w:t>активная;</w:t>
      </w:r>
    </w:p>
    <w:p w:rsidR="0076787B" w:rsidRPr="005C725A" w:rsidRDefault="0076787B" w:rsidP="0076787B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5C725A">
        <w:rPr>
          <w:color w:val="333333"/>
          <w:sz w:val="28"/>
          <w:szCs w:val="28"/>
        </w:rPr>
        <w:t>спокойная;</w:t>
      </w:r>
    </w:p>
    <w:p w:rsidR="0076787B" w:rsidRPr="005C725A" w:rsidRDefault="0076787B" w:rsidP="0076787B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5C725A">
        <w:rPr>
          <w:color w:val="333333"/>
          <w:sz w:val="28"/>
          <w:szCs w:val="28"/>
        </w:rPr>
        <w:t>Развивающая предметно-пространственная среда должна быть:</w:t>
      </w:r>
    </w:p>
    <w:p w:rsidR="0076787B" w:rsidRPr="005C725A" w:rsidRDefault="0076787B" w:rsidP="0076787B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5C725A">
        <w:rPr>
          <w:color w:val="333333"/>
          <w:sz w:val="28"/>
          <w:szCs w:val="28"/>
        </w:rPr>
        <w:t>содержательно-насыщенной;</w:t>
      </w:r>
    </w:p>
    <w:p w:rsidR="0076787B" w:rsidRPr="005C725A" w:rsidRDefault="0076787B" w:rsidP="0076787B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5C725A">
        <w:rPr>
          <w:color w:val="333333"/>
          <w:sz w:val="28"/>
          <w:szCs w:val="28"/>
        </w:rPr>
        <w:t>полифункциональной;</w:t>
      </w:r>
    </w:p>
    <w:p w:rsidR="0076787B" w:rsidRPr="005C725A" w:rsidRDefault="0076787B" w:rsidP="0076787B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5C725A">
        <w:rPr>
          <w:color w:val="333333"/>
          <w:sz w:val="28"/>
          <w:szCs w:val="28"/>
        </w:rPr>
        <w:t>трансформируемой;</w:t>
      </w:r>
    </w:p>
    <w:p w:rsidR="0076787B" w:rsidRPr="005C725A" w:rsidRDefault="0076787B" w:rsidP="0076787B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5C725A">
        <w:rPr>
          <w:color w:val="333333"/>
          <w:sz w:val="28"/>
          <w:szCs w:val="28"/>
        </w:rPr>
        <w:t>вариативной;</w:t>
      </w:r>
    </w:p>
    <w:p w:rsidR="0076787B" w:rsidRPr="005C725A" w:rsidRDefault="0076787B" w:rsidP="0076787B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5C725A">
        <w:rPr>
          <w:color w:val="333333"/>
          <w:sz w:val="28"/>
          <w:szCs w:val="28"/>
        </w:rPr>
        <w:t>доступной;</w:t>
      </w:r>
    </w:p>
    <w:p w:rsidR="0076787B" w:rsidRPr="005C725A" w:rsidRDefault="0076787B" w:rsidP="0076787B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5C725A">
        <w:rPr>
          <w:color w:val="333333"/>
          <w:sz w:val="28"/>
          <w:szCs w:val="28"/>
        </w:rPr>
        <w:t>безопасной.</w:t>
      </w:r>
    </w:p>
    <w:p w:rsidR="0076787B" w:rsidRPr="005C725A" w:rsidRDefault="0076787B" w:rsidP="0076787B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5C725A">
        <w:rPr>
          <w:b/>
          <w:color w:val="333333"/>
          <w:sz w:val="28"/>
          <w:szCs w:val="28"/>
        </w:rPr>
        <w:t>Насыщенность среды</w:t>
      </w:r>
      <w:r w:rsidRPr="005C725A">
        <w:rPr>
          <w:color w:val="333333"/>
          <w:sz w:val="28"/>
          <w:szCs w:val="28"/>
        </w:rPr>
        <w:t xml:space="preserve"> предполагает разнообразие материалов, оборудования, инвентаря в группе, которые должны соответствовать возрастным особенностям и содержанию программы</w:t>
      </w:r>
    </w:p>
    <w:p w:rsidR="0076787B" w:rsidRPr="005C725A" w:rsidRDefault="0076787B" w:rsidP="0076787B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proofErr w:type="spellStart"/>
      <w:r w:rsidRPr="005C725A">
        <w:rPr>
          <w:b/>
          <w:color w:val="333333"/>
          <w:sz w:val="28"/>
          <w:szCs w:val="28"/>
        </w:rPr>
        <w:t>Полифункциональность</w:t>
      </w:r>
      <w:proofErr w:type="spellEnd"/>
      <w:r w:rsidRPr="005C725A">
        <w:rPr>
          <w:b/>
          <w:color w:val="333333"/>
          <w:sz w:val="28"/>
          <w:szCs w:val="28"/>
        </w:rPr>
        <w:t xml:space="preserve"> материалов</w:t>
      </w:r>
      <w:r w:rsidRPr="005C725A">
        <w:rPr>
          <w:color w:val="333333"/>
          <w:sz w:val="28"/>
          <w:szCs w:val="28"/>
        </w:rPr>
        <w:t xml:space="preserve"> предполагает возможность использования различных составляющих предметной среды (детская мебель, маты, мягкие модули, ширмы и т. д.), наличие не обладающих жёстко закреплённым способом употребления полифункциональных предметов (в т. ч. природные материалы, предметы-заместители).</w:t>
      </w:r>
    </w:p>
    <w:p w:rsidR="0076787B" w:rsidRPr="005C725A" w:rsidRDefault="0076787B" w:rsidP="0076787B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proofErr w:type="spellStart"/>
      <w:r w:rsidRPr="005C725A">
        <w:rPr>
          <w:b/>
          <w:color w:val="333333"/>
          <w:sz w:val="28"/>
          <w:szCs w:val="28"/>
        </w:rPr>
        <w:t>Трансформируемость</w:t>
      </w:r>
      <w:proofErr w:type="spellEnd"/>
      <w:r w:rsidRPr="005C725A">
        <w:rPr>
          <w:b/>
          <w:color w:val="333333"/>
          <w:sz w:val="28"/>
          <w:szCs w:val="28"/>
        </w:rPr>
        <w:t xml:space="preserve"> пространства</w:t>
      </w:r>
      <w:r w:rsidRPr="005C725A">
        <w:rPr>
          <w:color w:val="333333"/>
          <w:sz w:val="28"/>
          <w:szCs w:val="28"/>
        </w:rPr>
        <w:t xml:space="preserve"> обеспечивает возможность изменений ППС в зависимости </w:t>
      </w:r>
      <w:proofErr w:type="gramStart"/>
      <w:r w:rsidRPr="005C725A">
        <w:rPr>
          <w:color w:val="333333"/>
          <w:sz w:val="28"/>
          <w:szCs w:val="28"/>
        </w:rPr>
        <w:t>от</w:t>
      </w:r>
      <w:proofErr w:type="gramEnd"/>
      <w:r w:rsidRPr="005C725A">
        <w:rPr>
          <w:color w:val="333333"/>
          <w:sz w:val="28"/>
          <w:szCs w:val="28"/>
        </w:rPr>
        <w:t>:</w:t>
      </w:r>
    </w:p>
    <w:p w:rsidR="0076787B" w:rsidRPr="005C725A" w:rsidRDefault="0076787B" w:rsidP="0076787B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5C725A">
        <w:rPr>
          <w:color w:val="333333"/>
          <w:sz w:val="28"/>
          <w:szCs w:val="28"/>
        </w:rPr>
        <w:t>образовательной ситуации;</w:t>
      </w:r>
    </w:p>
    <w:p w:rsidR="0076787B" w:rsidRPr="005C725A" w:rsidRDefault="0076787B" w:rsidP="0076787B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5C725A">
        <w:rPr>
          <w:color w:val="333333"/>
          <w:sz w:val="28"/>
          <w:szCs w:val="28"/>
        </w:rPr>
        <w:t>меняющихся интересов детей;</w:t>
      </w:r>
    </w:p>
    <w:p w:rsidR="0076787B" w:rsidRPr="005C725A" w:rsidRDefault="0076787B" w:rsidP="0076787B">
      <w:pPr>
        <w:pStyle w:val="a3"/>
        <w:numPr>
          <w:ilvl w:val="0"/>
          <w:numId w:val="5"/>
        </w:numPr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5C725A">
        <w:rPr>
          <w:color w:val="333333"/>
          <w:sz w:val="28"/>
          <w:szCs w:val="28"/>
        </w:rPr>
        <w:t>возможностей детей.</w:t>
      </w:r>
    </w:p>
    <w:p w:rsidR="0076787B" w:rsidRPr="005C725A" w:rsidRDefault="0076787B" w:rsidP="0076787B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5C725A">
        <w:rPr>
          <w:b/>
          <w:color w:val="333333"/>
          <w:sz w:val="28"/>
          <w:szCs w:val="28"/>
        </w:rPr>
        <w:t>Вариативность среды</w:t>
      </w:r>
      <w:r w:rsidRPr="005C725A">
        <w:rPr>
          <w:color w:val="333333"/>
          <w:sz w:val="28"/>
          <w:szCs w:val="28"/>
        </w:rPr>
        <w:t xml:space="preserve"> предполагает наличие различных пространств, периодическую сменяемость игрового материала, разнообразие материалов и игрушек для обеспечения свободного выбора детьми, появление новых предметов.</w:t>
      </w:r>
    </w:p>
    <w:p w:rsidR="0076787B" w:rsidRPr="005C725A" w:rsidRDefault="0076787B" w:rsidP="0076787B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5C725A">
        <w:rPr>
          <w:b/>
          <w:color w:val="333333"/>
          <w:sz w:val="28"/>
          <w:szCs w:val="28"/>
        </w:rPr>
        <w:t>Доступность среды</w:t>
      </w:r>
      <w:r w:rsidRPr="005C725A">
        <w:rPr>
          <w:color w:val="333333"/>
          <w:sz w:val="28"/>
          <w:szCs w:val="28"/>
        </w:rPr>
        <w:t xml:space="preserve"> предполагает доступность для воспитанников всех помещений, где осуществляется образовательная деятельность, свободный </w:t>
      </w:r>
      <w:r w:rsidRPr="005C725A">
        <w:rPr>
          <w:color w:val="333333"/>
          <w:sz w:val="28"/>
          <w:szCs w:val="28"/>
        </w:rPr>
        <w:lastRenderedPageBreak/>
        <w:t>доступ к играм, игрушкам, пособиям, обеспечивающим все виды детской активности, исправность и сохранность материалов и оборудования.</w:t>
      </w:r>
    </w:p>
    <w:p w:rsidR="0076787B" w:rsidRPr="005C725A" w:rsidRDefault="0076787B" w:rsidP="0076787B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5C725A">
        <w:rPr>
          <w:b/>
          <w:color w:val="333333"/>
          <w:sz w:val="28"/>
          <w:szCs w:val="28"/>
        </w:rPr>
        <w:t>Безопасность среды</w:t>
      </w:r>
      <w:r w:rsidRPr="005C725A">
        <w:rPr>
          <w:color w:val="333333"/>
          <w:sz w:val="28"/>
          <w:szCs w:val="28"/>
        </w:rPr>
        <w:t xml:space="preserve"> предполагает соответствие всех её элементов по обеспечению надёжности и безопасности, т. е. на игрушки должны быть сертификаты и декларации соответствия.</w:t>
      </w:r>
    </w:p>
    <w:p w:rsidR="0076787B" w:rsidRPr="005C725A" w:rsidRDefault="0076787B" w:rsidP="0076787B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5C725A">
        <w:rPr>
          <w:color w:val="333333"/>
          <w:sz w:val="28"/>
          <w:szCs w:val="28"/>
        </w:rPr>
        <w:t>В настоящее время представляется возможным выделить примерные центры, которые должны быть созданы в группе по образовательным областям в свете требований ФГОС.</w:t>
      </w:r>
    </w:p>
    <w:p w:rsidR="0076787B" w:rsidRPr="005C725A" w:rsidRDefault="0076787B" w:rsidP="0076787B">
      <w:pPr>
        <w:pStyle w:val="a3"/>
        <w:shd w:val="clear" w:color="auto" w:fill="FFFFFF"/>
        <w:spacing w:before="225" w:beforeAutospacing="0" w:after="225" w:afterAutospacing="0"/>
        <w:ind w:firstLine="567"/>
        <w:rPr>
          <w:b/>
          <w:color w:val="333333"/>
          <w:sz w:val="28"/>
          <w:szCs w:val="28"/>
        </w:rPr>
      </w:pPr>
      <w:r w:rsidRPr="005C725A">
        <w:rPr>
          <w:b/>
          <w:color w:val="333333"/>
          <w:sz w:val="28"/>
          <w:szCs w:val="28"/>
        </w:rPr>
        <w:t>Социально-коммуникативное развитие:</w:t>
      </w:r>
    </w:p>
    <w:p w:rsidR="0076787B" w:rsidRPr="005C725A" w:rsidRDefault="0076787B" w:rsidP="0076787B">
      <w:pPr>
        <w:pStyle w:val="a3"/>
        <w:numPr>
          <w:ilvl w:val="0"/>
          <w:numId w:val="5"/>
        </w:numPr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5C725A">
        <w:rPr>
          <w:color w:val="333333"/>
          <w:sz w:val="28"/>
          <w:szCs w:val="28"/>
        </w:rPr>
        <w:t>Центр ППД;</w:t>
      </w:r>
    </w:p>
    <w:p w:rsidR="0076787B" w:rsidRPr="005C725A" w:rsidRDefault="0076787B" w:rsidP="0076787B">
      <w:pPr>
        <w:pStyle w:val="a3"/>
        <w:numPr>
          <w:ilvl w:val="0"/>
          <w:numId w:val="5"/>
        </w:numPr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5C725A">
        <w:rPr>
          <w:color w:val="333333"/>
          <w:sz w:val="28"/>
          <w:szCs w:val="28"/>
        </w:rPr>
        <w:t>Центр труда, уголок дежурств;</w:t>
      </w:r>
    </w:p>
    <w:p w:rsidR="0076787B" w:rsidRPr="005C725A" w:rsidRDefault="0076787B" w:rsidP="0076787B">
      <w:pPr>
        <w:pStyle w:val="a3"/>
        <w:numPr>
          <w:ilvl w:val="0"/>
          <w:numId w:val="5"/>
        </w:numPr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5C725A">
        <w:rPr>
          <w:color w:val="333333"/>
          <w:sz w:val="28"/>
          <w:szCs w:val="28"/>
        </w:rPr>
        <w:t>Центр активности (центр сюжетно-ролевых игр)</w:t>
      </w:r>
    </w:p>
    <w:p w:rsidR="0076787B" w:rsidRPr="005C725A" w:rsidRDefault="0076787B" w:rsidP="0076787B">
      <w:pPr>
        <w:pStyle w:val="a3"/>
        <w:shd w:val="clear" w:color="auto" w:fill="FFFFFF"/>
        <w:spacing w:before="225" w:beforeAutospacing="0" w:after="225" w:afterAutospacing="0"/>
        <w:ind w:firstLine="567"/>
        <w:rPr>
          <w:b/>
          <w:color w:val="333333"/>
          <w:sz w:val="28"/>
          <w:szCs w:val="28"/>
        </w:rPr>
      </w:pPr>
      <w:r w:rsidRPr="005C725A">
        <w:rPr>
          <w:b/>
          <w:color w:val="333333"/>
          <w:sz w:val="28"/>
          <w:szCs w:val="28"/>
        </w:rPr>
        <w:t>Познавательное развитие:</w:t>
      </w:r>
    </w:p>
    <w:p w:rsidR="0076787B" w:rsidRPr="005C725A" w:rsidRDefault="0076787B" w:rsidP="0076787B">
      <w:pPr>
        <w:pStyle w:val="a3"/>
        <w:numPr>
          <w:ilvl w:val="0"/>
          <w:numId w:val="8"/>
        </w:numPr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5C725A">
        <w:rPr>
          <w:color w:val="333333"/>
          <w:sz w:val="28"/>
          <w:szCs w:val="28"/>
        </w:rPr>
        <w:t>Центр «Мы познаём мир» или Уголок краеведения;</w:t>
      </w:r>
    </w:p>
    <w:p w:rsidR="0076787B" w:rsidRPr="005C725A" w:rsidRDefault="0076787B" w:rsidP="0076787B">
      <w:pPr>
        <w:pStyle w:val="a3"/>
        <w:numPr>
          <w:ilvl w:val="0"/>
          <w:numId w:val="8"/>
        </w:numPr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5C725A">
        <w:rPr>
          <w:color w:val="333333"/>
          <w:sz w:val="28"/>
          <w:szCs w:val="28"/>
        </w:rPr>
        <w:t>Центр конструктивной деятельности;</w:t>
      </w:r>
    </w:p>
    <w:p w:rsidR="0076787B" w:rsidRPr="005C725A" w:rsidRDefault="0076787B" w:rsidP="0076787B">
      <w:pPr>
        <w:pStyle w:val="a3"/>
        <w:numPr>
          <w:ilvl w:val="0"/>
          <w:numId w:val="8"/>
        </w:numPr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5C725A">
        <w:rPr>
          <w:color w:val="333333"/>
          <w:sz w:val="28"/>
          <w:szCs w:val="28"/>
        </w:rPr>
        <w:t>Центр математического развития;</w:t>
      </w:r>
    </w:p>
    <w:p w:rsidR="0076787B" w:rsidRPr="005C725A" w:rsidRDefault="0076787B" w:rsidP="0076787B">
      <w:pPr>
        <w:pStyle w:val="a3"/>
        <w:numPr>
          <w:ilvl w:val="0"/>
          <w:numId w:val="8"/>
        </w:numPr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5C725A">
        <w:rPr>
          <w:color w:val="333333"/>
          <w:sz w:val="28"/>
          <w:szCs w:val="28"/>
        </w:rPr>
        <w:t>Центр экспериментирования;</w:t>
      </w:r>
    </w:p>
    <w:p w:rsidR="0076787B" w:rsidRPr="005C725A" w:rsidRDefault="0076787B" w:rsidP="0076787B">
      <w:pPr>
        <w:pStyle w:val="a3"/>
        <w:shd w:val="clear" w:color="auto" w:fill="FFFFFF"/>
        <w:spacing w:before="225" w:beforeAutospacing="0" w:after="225" w:afterAutospacing="0"/>
        <w:ind w:firstLine="567"/>
        <w:rPr>
          <w:b/>
          <w:color w:val="333333"/>
          <w:sz w:val="28"/>
          <w:szCs w:val="28"/>
        </w:rPr>
      </w:pPr>
      <w:r w:rsidRPr="005C725A">
        <w:rPr>
          <w:b/>
          <w:color w:val="333333"/>
          <w:sz w:val="28"/>
          <w:szCs w:val="28"/>
        </w:rPr>
        <w:t>Речевое развитие:</w:t>
      </w:r>
    </w:p>
    <w:p w:rsidR="0076787B" w:rsidRPr="005C725A" w:rsidRDefault="0076787B" w:rsidP="0076787B">
      <w:pPr>
        <w:pStyle w:val="a3"/>
        <w:numPr>
          <w:ilvl w:val="0"/>
          <w:numId w:val="9"/>
        </w:numPr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5C725A">
        <w:rPr>
          <w:color w:val="333333"/>
          <w:sz w:val="28"/>
          <w:szCs w:val="28"/>
        </w:rPr>
        <w:t>Центр речевого развития или уголок речи грамотности;</w:t>
      </w:r>
    </w:p>
    <w:p w:rsidR="0076787B" w:rsidRPr="005C725A" w:rsidRDefault="0076787B" w:rsidP="0076787B">
      <w:pPr>
        <w:pStyle w:val="a3"/>
        <w:numPr>
          <w:ilvl w:val="0"/>
          <w:numId w:val="9"/>
        </w:numPr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5C725A">
        <w:rPr>
          <w:color w:val="333333"/>
          <w:sz w:val="28"/>
          <w:szCs w:val="28"/>
        </w:rPr>
        <w:t>Центр «Будем говорить правильно»;</w:t>
      </w:r>
    </w:p>
    <w:p w:rsidR="0076787B" w:rsidRPr="005C725A" w:rsidRDefault="0076787B" w:rsidP="0076787B">
      <w:pPr>
        <w:pStyle w:val="a3"/>
        <w:numPr>
          <w:ilvl w:val="0"/>
          <w:numId w:val="9"/>
        </w:numPr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5C725A">
        <w:rPr>
          <w:color w:val="333333"/>
          <w:sz w:val="28"/>
          <w:szCs w:val="28"/>
        </w:rPr>
        <w:t>Центр «Здравствуй, книжка! »;</w:t>
      </w:r>
    </w:p>
    <w:p w:rsidR="0076787B" w:rsidRPr="005C725A" w:rsidRDefault="0076787B" w:rsidP="0076787B">
      <w:pPr>
        <w:pStyle w:val="a3"/>
        <w:numPr>
          <w:ilvl w:val="0"/>
          <w:numId w:val="9"/>
        </w:numPr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5C725A">
        <w:rPr>
          <w:color w:val="333333"/>
          <w:sz w:val="28"/>
          <w:szCs w:val="28"/>
        </w:rPr>
        <w:t>Логопедический уголок;</w:t>
      </w:r>
    </w:p>
    <w:p w:rsidR="0076787B" w:rsidRPr="005C725A" w:rsidRDefault="0076787B" w:rsidP="0076787B">
      <w:pPr>
        <w:pStyle w:val="a3"/>
        <w:shd w:val="clear" w:color="auto" w:fill="FFFFFF"/>
        <w:spacing w:before="225" w:beforeAutospacing="0" w:after="225" w:afterAutospacing="0"/>
        <w:ind w:firstLine="567"/>
        <w:rPr>
          <w:b/>
          <w:color w:val="333333"/>
          <w:sz w:val="28"/>
          <w:szCs w:val="28"/>
        </w:rPr>
      </w:pPr>
      <w:r w:rsidRPr="005C725A">
        <w:rPr>
          <w:b/>
          <w:color w:val="333333"/>
          <w:sz w:val="28"/>
          <w:szCs w:val="28"/>
        </w:rPr>
        <w:t>Художественно-эстетическое развитие включает:</w:t>
      </w:r>
    </w:p>
    <w:p w:rsidR="0076787B" w:rsidRPr="005C725A" w:rsidRDefault="0076787B" w:rsidP="0076787B">
      <w:pPr>
        <w:pStyle w:val="a3"/>
        <w:numPr>
          <w:ilvl w:val="0"/>
          <w:numId w:val="10"/>
        </w:numPr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5C725A">
        <w:rPr>
          <w:color w:val="333333"/>
          <w:sz w:val="28"/>
          <w:szCs w:val="28"/>
        </w:rPr>
        <w:t xml:space="preserve">Центр </w:t>
      </w:r>
      <w:proofErr w:type="spellStart"/>
      <w:r w:rsidRPr="005C725A">
        <w:rPr>
          <w:color w:val="333333"/>
          <w:sz w:val="28"/>
          <w:szCs w:val="28"/>
        </w:rPr>
        <w:t>изодеятельности</w:t>
      </w:r>
      <w:proofErr w:type="spellEnd"/>
      <w:r w:rsidRPr="005C725A">
        <w:rPr>
          <w:color w:val="333333"/>
          <w:sz w:val="28"/>
          <w:szCs w:val="28"/>
        </w:rPr>
        <w:t xml:space="preserve"> или уголок творчества «Умелые руки»;</w:t>
      </w:r>
    </w:p>
    <w:p w:rsidR="0076787B" w:rsidRPr="005C725A" w:rsidRDefault="0076787B" w:rsidP="0076787B">
      <w:pPr>
        <w:pStyle w:val="a3"/>
        <w:numPr>
          <w:ilvl w:val="0"/>
          <w:numId w:val="10"/>
        </w:numPr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5C725A">
        <w:rPr>
          <w:color w:val="333333"/>
          <w:sz w:val="28"/>
          <w:szCs w:val="28"/>
        </w:rPr>
        <w:t>Центр музыкально-театрализованной деятельности;</w:t>
      </w:r>
    </w:p>
    <w:p w:rsidR="0076787B" w:rsidRPr="005C725A" w:rsidRDefault="0076787B" w:rsidP="0076787B">
      <w:pPr>
        <w:pStyle w:val="a3"/>
        <w:shd w:val="clear" w:color="auto" w:fill="FFFFFF"/>
        <w:spacing w:before="225" w:beforeAutospacing="0" w:after="225" w:afterAutospacing="0"/>
        <w:ind w:firstLine="567"/>
        <w:rPr>
          <w:b/>
          <w:color w:val="333333"/>
          <w:sz w:val="28"/>
          <w:szCs w:val="28"/>
        </w:rPr>
      </w:pPr>
      <w:r w:rsidRPr="005C725A">
        <w:rPr>
          <w:b/>
          <w:color w:val="333333"/>
          <w:sz w:val="28"/>
          <w:szCs w:val="28"/>
        </w:rPr>
        <w:t>Физическое развитие:</w:t>
      </w:r>
    </w:p>
    <w:p w:rsidR="0076787B" w:rsidRPr="005C725A" w:rsidRDefault="0076787B" w:rsidP="0076787B">
      <w:pPr>
        <w:pStyle w:val="a3"/>
        <w:numPr>
          <w:ilvl w:val="0"/>
          <w:numId w:val="11"/>
        </w:numPr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5C725A">
        <w:rPr>
          <w:color w:val="333333"/>
          <w:sz w:val="28"/>
          <w:szCs w:val="28"/>
        </w:rPr>
        <w:t>Центр физического развития;</w:t>
      </w:r>
    </w:p>
    <w:p w:rsidR="0076787B" w:rsidRPr="005C725A" w:rsidRDefault="0076787B" w:rsidP="0076787B">
      <w:pPr>
        <w:pStyle w:val="a3"/>
        <w:numPr>
          <w:ilvl w:val="0"/>
          <w:numId w:val="11"/>
        </w:numPr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5C725A">
        <w:rPr>
          <w:color w:val="333333"/>
          <w:sz w:val="28"/>
          <w:szCs w:val="28"/>
        </w:rPr>
        <w:t>Спортивный уголок «Будь здоров! »</w:t>
      </w:r>
    </w:p>
    <w:p w:rsidR="0076787B" w:rsidRPr="005C725A" w:rsidRDefault="0076787B" w:rsidP="0076787B">
      <w:pPr>
        <w:pStyle w:val="a3"/>
        <w:shd w:val="clear" w:color="auto" w:fill="FFFFFF"/>
        <w:spacing w:before="225" w:beforeAutospacing="0" w:after="225" w:afterAutospacing="0"/>
        <w:ind w:left="1004" w:firstLine="567"/>
        <w:rPr>
          <w:color w:val="333333"/>
          <w:sz w:val="28"/>
          <w:szCs w:val="28"/>
        </w:rPr>
      </w:pPr>
    </w:p>
    <w:p w:rsidR="0076787B" w:rsidRPr="005C725A" w:rsidRDefault="0076787B" w:rsidP="0076787B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5C725A">
        <w:rPr>
          <w:color w:val="333333"/>
          <w:sz w:val="28"/>
          <w:szCs w:val="28"/>
        </w:rPr>
        <w:t>Актуализировав свои знания по вопросу организации ППС, а также изучив опыт других педагогов в данной области, мы приступили к анализу материально-технической базы нашей группы. В результате  внимательного осмотра и ежедневных наблюдений, нами было выявлено, что в наличии у нас имеется:</w:t>
      </w:r>
    </w:p>
    <w:p w:rsidR="0076787B" w:rsidRPr="005C725A" w:rsidRDefault="0076787B" w:rsidP="0076787B">
      <w:pPr>
        <w:pStyle w:val="a3"/>
        <w:numPr>
          <w:ilvl w:val="0"/>
          <w:numId w:val="6"/>
        </w:numPr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5C725A">
        <w:rPr>
          <w:color w:val="333333"/>
          <w:sz w:val="28"/>
          <w:szCs w:val="28"/>
        </w:rPr>
        <w:t>Просторное светлое помещение площадью         кв.м.;</w:t>
      </w:r>
    </w:p>
    <w:p w:rsidR="0076787B" w:rsidRPr="005C725A" w:rsidRDefault="0076787B" w:rsidP="0076787B">
      <w:pPr>
        <w:pStyle w:val="a3"/>
        <w:numPr>
          <w:ilvl w:val="0"/>
          <w:numId w:val="6"/>
        </w:numPr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5C725A">
        <w:rPr>
          <w:color w:val="333333"/>
          <w:sz w:val="28"/>
          <w:szCs w:val="28"/>
        </w:rPr>
        <w:t>Детский уголок «Юный парикмахер»;</w:t>
      </w:r>
    </w:p>
    <w:p w:rsidR="0076787B" w:rsidRPr="005C725A" w:rsidRDefault="0076787B" w:rsidP="0076787B">
      <w:pPr>
        <w:pStyle w:val="a3"/>
        <w:numPr>
          <w:ilvl w:val="0"/>
          <w:numId w:val="6"/>
        </w:numPr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5C725A">
        <w:rPr>
          <w:color w:val="333333"/>
          <w:sz w:val="28"/>
          <w:szCs w:val="28"/>
        </w:rPr>
        <w:t>Детский уголок «Кухня»;</w:t>
      </w:r>
    </w:p>
    <w:p w:rsidR="0076787B" w:rsidRPr="005C725A" w:rsidRDefault="0076787B" w:rsidP="0076787B">
      <w:pPr>
        <w:pStyle w:val="a3"/>
        <w:numPr>
          <w:ilvl w:val="0"/>
          <w:numId w:val="6"/>
        </w:numPr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5C725A">
        <w:rPr>
          <w:color w:val="333333"/>
          <w:sz w:val="28"/>
          <w:szCs w:val="28"/>
        </w:rPr>
        <w:t>Детский уголок « Учимся строить »;</w:t>
      </w:r>
    </w:p>
    <w:p w:rsidR="0076787B" w:rsidRPr="005C725A" w:rsidRDefault="0076787B" w:rsidP="0076787B">
      <w:pPr>
        <w:pStyle w:val="a3"/>
        <w:numPr>
          <w:ilvl w:val="0"/>
          <w:numId w:val="6"/>
        </w:numPr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5C725A">
        <w:rPr>
          <w:color w:val="333333"/>
          <w:sz w:val="28"/>
          <w:szCs w:val="28"/>
        </w:rPr>
        <w:t>Стеллаж «Грамматика»;</w:t>
      </w:r>
    </w:p>
    <w:p w:rsidR="0076787B" w:rsidRPr="005C725A" w:rsidRDefault="0076787B" w:rsidP="0076787B">
      <w:pPr>
        <w:pStyle w:val="a3"/>
        <w:numPr>
          <w:ilvl w:val="0"/>
          <w:numId w:val="6"/>
        </w:numPr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5C725A">
        <w:rPr>
          <w:color w:val="333333"/>
          <w:sz w:val="28"/>
          <w:szCs w:val="28"/>
        </w:rPr>
        <w:t>Стеллаж «Уголок природы»;</w:t>
      </w:r>
    </w:p>
    <w:p w:rsidR="0076787B" w:rsidRPr="005C725A" w:rsidRDefault="0076787B" w:rsidP="0076787B">
      <w:pPr>
        <w:pStyle w:val="a3"/>
        <w:numPr>
          <w:ilvl w:val="0"/>
          <w:numId w:val="6"/>
        </w:numPr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5C725A">
        <w:rPr>
          <w:color w:val="333333"/>
          <w:sz w:val="28"/>
          <w:szCs w:val="28"/>
        </w:rPr>
        <w:t>Детские столы и стулья.</w:t>
      </w:r>
    </w:p>
    <w:p w:rsidR="0076787B" w:rsidRPr="005C725A" w:rsidRDefault="0076787B" w:rsidP="0076787B">
      <w:pPr>
        <w:pStyle w:val="a3"/>
        <w:numPr>
          <w:ilvl w:val="0"/>
          <w:numId w:val="6"/>
        </w:numPr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5C725A">
        <w:rPr>
          <w:color w:val="333333"/>
          <w:sz w:val="28"/>
          <w:szCs w:val="28"/>
        </w:rPr>
        <w:t>Необходимый минимум игрового и дидактического материала.</w:t>
      </w:r>
    </w:p>
    <w:p w:rsidR="0076787B" w:rsidRPr="005C725A" w:rsidRDefault="0076787B" w:rsidP="0076787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6787B" w:rsidRPr="005C725A" w:rsidRDefault="0076787B" w:rsidP="0076787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C725A">
        <w:rPr>
          <w:rFonts w:ascii="Times New Roman" w:hAnsi="Times New Roman" w:cs="Times New Roman"/>
          <w:sz w:val="28"/>
          <w:szCs w:val="28"/>
        </w:rPr>
        <w:t>В данной группе мы работаем уже более шести месяцев и, конечно, начали создавать и наполнять ППС, однако теперь перед нами возникла необходимость делать это более целенаправленно и организованно.</w:t>
      </w:r>
    </w:p>
    <w:p w:rsidR="0076787B" w:rsidRPr="005C725A" w:rsidRDefault="0076787B" w:rsidP="0076787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C725A">
        <w:rPr>
          <w:rFonts w:ascii="Times New Roman" w:hAnsi="Times New Roman" w:cs="Times New Roman"/>
          <w:sz w:val="28"/>
          <w:szCs w:val="28"/>
        </w:rPr>
        <w:t>Мы понимаем, что в этом учебном году перед нами стоит непростая задача. С одной стороны, нам нужно создать развивающую среду для старших дошкольников, т. к. мы работаем в подготовительной группе. С другой стороны, уже в следующем году к нам придут малыши, для которых нужны будут иные условия развития и воспитания, другая среда. В связи с этим мы решили не ставить перед собой невыполнимые цели и ограничились проектировкой следующих центров развития детей:</w:t>
      </w:r>
    </w:p>
    <w:p w:rsidR="0076787B" w:rsidRPr="005C725A" w:rsidRDefault="0076787B" w:rsidP="0076787B">
      <w:pPr>
        <w:pStyle w:val="a5"/>
        <w:numPr>
          <w:ilvl w:val="0"/>
          <w:numId w:val="7"/>
        </w:num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C725A">
        <w:rPr>
          <w:rFonts w:ascii="Times New Roman" w:hAnsi="Times New Roman" w:cs="Times New Roman"/>
          <w:b/>
          <w:sz w:val="28"/>
          <w:szCs w:val="28"/>
        </w:rPr>
        <w:t>Центр грамматики и литературы.</w:t>
      </w:r>
      <w:r w:rsidRPr="005C725A">
        <w:rPr>
          <w:rFonts w:ascii="Times New Roman" w:hAnsi="Times New Roman" w:cs="Times New Roman"/>
          <w:sz w:val="28"/>
          <w:szCs w:val="28"/>
        </w:rPr>
        <w:t xml:space="preserve"> Этот центр уже создан нами, и мы планируем его постепенно пополнять и обновлять в течение учебного года в соответствии с изменяющимися потребностями наших воспитанников и в соответствии с программой и изучаемыми темами.</w:t>
      </w:r>
    </w:p>
    <w:p w:rsidR="0076787B" w:rsidRPr="005C725A" w:rsidRDefault="0076787B" w:rsidP="0076787B">
      <w:pPr>
        <w:pStyle w:val="a5"/>
        <w:numPr>
          <w:ilvl w:val="0"/>
          <w:numId w:val="7"/>
        </w:num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C725A">
        <w:rPr>
          <w:rFonts w:ascii="Times New Roman" w:hAnsi="Times New Roman" w:cs="Times New Roman"/>
          <w:b/>
          <w:sz w:val="28"/>
          <w:szCs w:val="28"/>
        </w:rPr>
        <w:t>Центр математики.</w:t>
      </w:r>
      <w:r w:rsidRPr="005C725A">
        <w:rPr>
          <w:rFonts w:ascii="Times New Roman" w:hAnsi="Times New Roman" w:cs="Times New Roman"/>
          <w:sz w:val="28"/>
          <w:szCs w:val="28"/>
        </w:rPr>
        <w:t xml:space="preserve"> Нами интенсивно приобретаются, пополняются и обновляются  счетный материал (игрушки, мелкие предметы, предметные картинки); комплекты цифр для магнитной доски; наборы геометрических фигур, занимательный и познавательный математический материал.</w:t>
      </w:r>
    </w:p>
    <w:p w:rsidR="0076787B" w:rsidRPr="005C725A" w:rsidRDefault="0076787B" w:rsidP="0076787B">
      <w:pPr>
        <w:pStyle w:val="a4"/>
        <w:numPr>
          <w:ilvl w:val="0"/>
          <w:numId w:val="7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5C725A">
        <w:rPr>
          <w:rFonts w:ascii="Times New Roman" w:hAnsi="Times New Roman" w:cs="Times New Roman"/>
          <w:b/>
          <w:sz w:val="28"/>
          <w:szCs w:val="28"/>
        </w:rPr>
        <w:lastRenderedPageBreak/>
        <w:t>Центр природы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C725A">
        <w:rPr>
          <w:rFonts w:ascii="Times New Roman" w:hAnsi="Times New Roman" w:cs="Times New Roman"/>
          <w:sz w:val="28"/>
          <w:szCs w:val="28"/>
        </w:rPr>
        <w:t>который будет объединен с</w:t>
      </w:r>
      <w:r>
        <w:rPr>
          <w:rFonts w:ascii="Times New Roman" w:hAnsi="Times New Roman" w:cs="Times New Roman"/>
          <w:b/>
          <w:sz w:val="28"/>
          <w:szCs w:val="28"/>
        </w:rPr>
        <w:t xml:space="preserve"> центром экспериментирования. </w:t>
      </w:r>
      <w:r w:rsidRPr="005C725A">
        <w:rPr>
          <w:rFonts w:ascii="Times New Roman" w:hAnsi="Times New Roman" w:cs="Times New Roman"/>
          <w:sz w:val="28"/>
          <w:szCs w:val="28"/>
        </w:rPr>
        <w:t xml:space="preserve"> </w:t>
      </w:r>
      <w:r w:rsidRPr="005C725A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очень любят экспериментировать, занятия проходят с большим интересом. Это объясняется тем, что им присуще наглядно-действенное и наглядно-образное мышление. В дошкольном возрасте этот метод является одним из важнейших. В развитии ребенка экспериментирование играет не маловажную роль. Экспериментирование позволяет дошкольникам смоделировать в своем сознании более широкую картину мира, основанную на собственных наблюдениях.</w:t>
      </w:r>
      <w:r w:rsidRPr="005C725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6787B" w:rsidRPr="005C725A" w:rsidRDefault="0076787B" w:rsidP="0076787B">
      <w:pPr>
        <w:pStyle w:val="a4"/>
        <w:ind w:left="644" w:firstLine="567"/>
        <w:rPr>
          <w:rFonts w:ascii="Times New Roman" w:hAnsi="Times New Roman" w:cs="Times New Roman"/>
          <w:sz w:val="28"/>
          <w:szCs w:val="28"/>
        </w:rPr>
      </w:pPr>
    </w:p>
    <w:p w:rsidR="0076787B" w:rsidRPr="005C725A" w:rsidRDefault="0076787B" w:rsidP="0076787B">
      <w:pPr>
        <w:pStyle w:val="a3"/>
        <w:numPr>
          <w:ilvl w:val="0"/>
          <w:numId w:val="7"/>
        </w:numPr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5C725A">
        <w:rPr>
          <w:b/>
          <w:sz w:val="28"/>
          <w:szCs w:val="28"/>
        </w:rPr>
        <w:t>Центр «Учимся строить».</w:t>
      </w:r>
      <w:r w:rsidRPr="005C725A">
        <w:rPr>
          <w:sz w:val="28"/>
          <w:szCs w:val="28"/>
        </w:rPr>
        <w:t xml:space="preserve"> Данный уголок  у нас уже существует, и в нем находятся</w:t>
      </w:r>
      <w:r w:rsidRPr="005C725A">
        <w:rPr>
          <w:color w:val="333333"/>
          <w:sz w:val="28"/>
          <w:szCs w:val="28"/>
        </w:rPr>
        <w:t xml:space="preserve"> </w:t>
      </w:r>
      <w:r w:rsidRPr="005C725A">
        <w:rPr>
          <w:sz w:val="28"/>
          <w:szCs w:val="28"/>
        </w:rPr>
        <w:t>строительный конструктор со средними блоками, небольшие игрушки для обыгрывания построек (фигурки людей и животных, дорожные знаки и т. п.), транспорт (крупный, средний, мелкий). Мы планируем наполнять данный центр  нетрадиционным строительный материал (контейнеры с крышками, оклеенные самоклеящейся пленкой коробки разных размеров и т. п.), схемами построек и «алгоритмами» их выполнения, а также различными играми на тему Правил дорожного движения.</w:t>
      </w:r>
    </w:p>
    <w:p w:rsidR="0076787B" w:rsidRPr="005C725A" w:rsidRDefault="0076787B" w:rsidP="0076787B">
      <w:pPr>
        <w:pStyle w:val="a3"/>
        <w:numPr>
          <w:ilvl w:val="0"/>
          <w:numId w:val="7"/>
        </w:numPr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5C725A">
        <w:rPr>
          <w:b/>
          <w:color w:val="333333"/>
          <w:sz w:val="28"/>
          <w:szCs w:val="28"/>
        </w:rPr>
        <w:t>Центр игры</w:t>
      </w:r>
      <w:r w:rsidRPr="005C725A">
        <w:rPr>
          <w:color w:val="333333"/>
          <w:sz w:val="28"/>
          <w:szCs w:val="28"/>
        </w:rPr>
        <w:t xml:space="preserve">, который вместит в себя </w:t>
      </w:r>
      <w:r w:rsidRPr="005C725A">
        <w:rPr>
          <w:b/>
          <w:color w:val="333333"/>
          <w:sz w:val="28"/>
          <w:szCs w:val="28"/>
        </w:rPr>
        <w:t>уголки сюжетно-ролевой игры и театрализации</w:t>
      </w:r>
      <w:r w:rsidRPr="005C725A">
        <w:rPr>
          <w:color w:val="333333"/>
          <w:sz w:val="28"/>
          <w:szCs w:val="28"/>
        </w:rPr>
        <w:t xml:space="preserve">. На данный момент в группе существует уголок сюжетно-ролевой игры, в нем представлен игровой материал по таким темам, как «Кухня», «Семья». Однако уже сейчас мы начали наполнять данный уголок материалом для сюжетно-ролевой игры «Магазин». Особенности пространственной организации группы, а также взаимозаменяемость и взаимодополняемость игрового материала обусловили принятие решения об объединении двух центров: сюжетно-ролевой игры и театрализации. На данный момент в группе имеется фабричный комплект перчаточных </w:t>
      </w:r>
      <w:proofErr w:type="gramStart"/>
      <w:r w:rsidRPr="005C725A">
        <w:rPr>
          <w:color w:val="333333"/>
          <w:sz w:val="28"/>
          <w:szCs w:val="28"/>
        </w:rPr>
        <w:t>кукол</w:t>
      </w:r>
      <w:proofErr w:type="gramEnd"/>
      <w:r w:rsidRPr="005C725A">
        <w:rPr>
          <w:color w:val="333333"/>
          <w:sz w:val="28"/>
          <w:szCs w:val="28"/>
        </w:rPr>
        <w:t xml:space="preserve"> и мы планируем дополнить уголок театрализации</w:t>
      </w:r>
      <w:r w:rsidRPr="005C725A">
        <w:rPr>
          <w:sz w:val="28"/>
          <w:szCs w:val="28"/>
        </w:rPr>
        <w:t xml:space="preserve"> куклами и атрибутами, выполненными в различных техниках и используемыми в различных видах театра (плоскостном, пальчиковом, кукольном, настольном, перчаточном).</w:t>
      </w:r>
    </w:p>
    <w:p w:rsidR="0076787B" w:rsidRPr="005C725A" w:rsidRDefault="0076787B" w:rsidP="0076787B">
      <w:pPr>
        <w:pStyle w:val="a3"/>
        <w:numPr>
          <w:ilvl w:val="0"/>
          <w:numId w:val="7"/>
        </w:numPr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5C725A">
        <w:rPr>
          <w:b/>
          <w:color w:val="333333"/>
          <w:sz w:val="28"/>
          <w:szCs w:val="28"/>
        </w:rPr>
        <w:t>Центр «Будь здоров».</w:t>
      </w:r>
      <w:r w:rsidRPr="005C725A">
        <w:rPr>
          <w:color w:val="333333"/>
          <w:sz w:val="28"/>
          <w:szCs w:val="28"/>
        </w:rPr>
        <w:t xml:space="preserve"> В связи с тем, что здоровье сберегающее направление организации образовательной деятельности является приоритетным для нашего ДОУ, мы приняли решение о необходимости создания уголка здоровья в нашей группе. Следует отметить, что такого центра у нас в группе нет и создаваться он будет полностью в рамках данного проекта. В данном уголке мы планируем разместить: м</w:t>
      </w:r>
      <w:r w:rsidRPr="005C725A">
        <w:rPr>
          <w:sz w:val="28"/>
          <w:szCs w:val="28"/>
        </w:rPr>
        <w:t xml:space="preserve">ячи большие надувные, мячи средние, малые, массажные мячики разных цветов, обручи, гимнастические палки,  ленты разных цветов на кольцах,  кегли, флажки разных цветов, «Дорожку движения», мишени на ковролиновой основе с набором мячиков и дротиков на «липучках», кольцеброс, нетрадиционный спортивный </w:t>
      </w:r>
      <w:r w:rsidRPr="005C725A">
        <w:rPr>
          <w:sz w:val="28"/>
          <w:szCs w:val="28"/>
        </w:rPr>
        <w:lastRenderedPageBreak/>
        <w:t>инвентарь, ребристые и массажные дорожки. В какой мере и насколько быстро нам удастся реализовать свой замысел, зависит от многих факторов. В том числе от нашей физической и творческой активности и от готовности наших главных соратников – родителей – идти по этому пути вместе с нами.</w:t>
      </w:r>
    </w:p>
    <w:p w:rsidR="0076787B" w:rsidRPr="005C725A" w:rsidRDefault="0076787B" w:rsidP="0076787B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</w:p>
    <w:p w:rsidR="0076787B" w:rsidRPr="005C725A" w:rsidRDefault="0076787B" w:rsidP="0076787B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5C725A">
        <w:rPr>
          <w:color w:val="333333"/>
          <w:sz w:val="28"/>
          <w:szCs w:val="28"/>
        </w:rPr>
        <w:t xml:space="preserve">Одной из задач, поставленных нами вначале, являлось включение родителей и социальных партнеров в процесс реализации ППС. В связи с этим на первом же родительском собрании в этом учебном году мы планируем ознакомить родителей с данным проектом, вернее, со второй его частью, и мы очень надеемся, что найдем поддержку с их стороны. Мы же в свою очередь уже вдохновились планом реализации ППС в нашей группе, и еще до представления нашего проекта сделали небольшую перестановку мебели. Таким образом, уже сейчас нами выделены дополнительные зоны, где будут располагаться центры здоровья и сюжетно-ролевых игр и театрализации. </w:t>
      </w:r>
    </w:p>
    <w:p w:rsidR="00FE34B4" w:rsidRDefault="00FE34B4"/>
    <w:sectPr w:rsidR="00FE34B4" w:rsidSect="00FE3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437C"/>
    <w:multiLevelType w:val="hybridMultilevel"/>
    <w:tmpl w:val="9EDE142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CD3489"/>
    <w:multiLevelType w:val="hybridMultilevel"/>
    <w:tmpl w:val="8E0E574C"/>
    <w:lvl w:ilvl="0" w:tplc="3796E9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C4E3862"/>
    <w:multiLevelType w:val="hybridMultilevel"/>
    <w:tmpl w:val="44B8D16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2266C76"/>
    <w:multiLevelType w:val="hybridMultilevel"/>
    <w:tmpl w:val="99747F6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AD62B11"/>
    <w:multiLevelType w:val="hybridMultilevel"/>
    <w:tmpl w:val="DD14E2D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BE731E0"/>
    <w:multiLevelType w:val="hybridMultilevel"/>
    <w:tmpl w:val="4686F28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7200F3E"/>
    <w:multiLevelType w:val="hybridMultilevel"/>
    <w:tmpl w:val="015A3BC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C931728"/>
    <w:multiLevelType w:val="hybridMultilevel"/>
    <w:tmpl w:val="FC6EA39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2064ED0"/>
    <w:multiLevelType w:val="hybridMultilevel"/>
    <w:tmpl w:val="F23CAFB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B3E7B9D"/>
    <w:multiLevelType w:val="hybridMultilevel"/>
    <w:tmpl w:val="F7D2F032"/>
    <w:lvl w:ilvl="0" w:tplc="04BCE4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BFD062B"/>
    <w:multiLevelType w:val="hybridMultilevel"/>
    <w:tmpl w:val="2584B8EC"/>
    <w:lvl w:ilvl="0" w:tplc="FC6430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D8954F6"/>
    <w:multiLevelType w:val="hybridMultilevel"/>
    <w:tmpl w:val="AA50386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10"/>
  </w:num>
  <w:num w:numId="8">
    <w:abstractNumId w:val="4"/>
  </w:num>
  <w:num w:numId="9">
    <w:abstractNumId w:val="2"/>
  </w:num>
  <w:num w:numId="10">
    <w:abstractNumId w:val="7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87B"/>
    <w:rsid w:val="00481456"/>
    <w:rsid w:val="00635777"/>
    <w:rsid w:val="0076787B"/>
    <w:rsid w:val="00F637AF"/>
    <w:rsid w:val="00FE3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7B"/>
  </w:style>
  <w:style w:type="paragraph" w:styleId="1">
    <w:name w:val="heading 1"/>
    <w:basedOn w:val="a"/>
    <w:next w:val="a"/>
    <w:link w:val="10"/>
    <w:uiPriority w:val="9"/>
    <w:qFormat/>
    <w:rsid w:val="007678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8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767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6787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678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1819</Words>
  <Characters>10372</Characters>
  <Application>Microsoft Office Word</Application>
  <DocSecurity>0</DocSecurity>
  <Lines>86</Lines>
  <Paragraphs>24</Paragraphs>
  <ScaleCrop>false</ScaleCrop>
  <Company>*</Company>
  <LinksUpToDate>false</LinksUpToDate>
  <CharactersWithSpaces>12167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2</cp:revision>
  <dcterms:created xsi:type="dcterms:W3CDTF">2015-09-30T06:06:00Z</dcterms:created>
  <dcterms:modified xsi:type="dcterms:W3CDTF">2015-09-30T07:31:00Z</dcterms:modified>
</cp:coreProperties>
</file>