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9" w:rsidRDefault="002432A9" w:rsidP="002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432A9" w:rsidRPr="002432A9" w:rsidRDefault="002432A9" w:rsidP="0024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>детский сад №20 «Умка»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2A9" w:rsidRPr="002432A9" w:rsidRDefault="002432A9" w:rsidP="0024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2A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432A9" w:rsidRPr="002432A9" w:rsidRDefault="002432A9" w:rsidP="00243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2A9">
        <w:rPr>
          <w:rFonts w:ascii="Times New Roman" w:hAnsi="Times New Roman" w:cs="Times New Roman"/>
          <w:b/>
          <w:sz w:val="32"/>
          <w:szCs w:val="32"/>
        </w:rPr>
        <w:t>«Пасха Красная»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ind w:firstLine="1276"/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432A9">
        <w:rPr>
          <w:rFonts w:ascii="Times New Roman" w:hAnsi="Times New Roman" w:cs="Times New Roman"/>
          <w:sz w:val="28"/>
          <w:szCs w:val="28"/>
          <w:u w:val="single"/>
        </w:rPr>
        <w:t xml:space="preserve">Авторы: </w:t>
      </w:r>
    </w:p>
    <w:p w:rsidR="002432A9" w:rsidRPr="002432A9" w:rsidRDefault="002432A9" w:rsidP="002432A9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Корнилова Вероника Евгеньевна</w:t>
      </w:r>
    </w:p>
    <w:p w:rsidR="002432A9" w:rsidRPr="002432A9" w:rsidRDefault="002432A9" w:rsidP="002432A9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Галанова Татьяна Викторовна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Углич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Информационная карта проекта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62"/>
        <w:gridCol w:w="6176"/>
      </w:tblGrid>
      <w:tr w:rsidR="002432A9" w:rsidRPr="002432A9" w:rsidTr="005320B9">
        <w:tc>
          <w:tcPr>
            <w:tcW w:w="346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</w:p>
        </w:tc>
        <w:tc>
          <w:tcPr>
            <w:tcW w:w="61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Русский народный праздник -  Светлая пасха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Творческое название: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« Пасха Красная»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Углубить знания детей о христианском празднике Светлой пасхи и его обычаями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Корнилова В.Е., Галанова Т.В.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Вид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Тип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Организация, представляющая проект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МДОУ детский сад № 20 «Умка»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Дети, воспитатели, родители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Апрель 2019 года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widowControl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-Формирование представления с существующими традициями и обычаями русского народа праздника «Пасха».</w:t>
            </w:r>
            <w:proofErr w:type="gramStart"/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-</w:t>
            </w:r>
            <w:proofErr w:type="gramEnd"/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у детей инициативы, активности, самостоятельности</w:t>
            </w:r>
          </w:p>
          <w:p w:rsidR="002432A9" w:rsidRPr="002432A9" w:rsidRDefault="002432A9" w:rsidP="00532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работ, информационные материалы для родителей, мини-музей «Пасха Красная»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Тиражирование опыта: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в </w:t>
            </w:r>
            <w:proofErr w:type="spellStart"/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детских работ в муниципальной выставке «Пасха Красная» 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Предполагаемые риски реализации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Возможное недопонимание родителей по данной теме</w:t>
            </w:r>
          </w:p>
        </w:tc>
      </w:tr>
      <w:tr w:rsidR="002432A9" w:rsidRPr="002432A9" w:rsidTr="005320B9">
        <w:tc>
          <w:tcPr>
            <w:tcW w:w="34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проекта:</w:t>
            </w:r>
          </w:p>
        </w:tc>
        <w:tc>
          <w:tcPr>
            <w:tcW w:w="61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Применение аналогичных методов и приёмов при реализации других проектов</w:t>
            </w:r>
          </w:p>
        </w:tc>
      </w:tr>
    </w:tbl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Default="002432A9" w:rsidP="002432A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432A9" w:rsidRDefault="002432A9" w:rsidP="002432A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432A9" w:rsidRDefault="002432A9" w:rsidP="002432A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432A9" w:rsidRDefault="002432A9" w:rsidP="002432A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432A9" w:rsidRDefault="002432A9" w:rsidP="002432A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2432A9" w:rsidRPr="002432A9" w:rsidRDefault="002432A9" w:rsidP="00243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Задачи:</w:t>
      </w:r>
    </w:p>
    <w:p w:rsidR="002432A9" w:rsidRPr="002432A9" w:rsidRDefault="002432A9" w:rsidP="002432A9">
      <w:pPr>
        <w:pStyle w:val="a3"/>
        <w:widowControl/>
        <w:numPr>
          <w:ilvl w:val="0"/>
          <w:numId w:val="1"/>
        </w:numPr>
        <w:tabs>
          <w:tab w:val="left" w:pos="707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православным праздником «Светлое Воскресение Христово» с его историей.</w:t>
      </w:r>
    </w:p>
    <w:p w:rsidR="002432A9" w:rsidRPr="002432A9" w:rsidRDefault="002432A9" w:rsidP="002432A9">
      <w:pPr>
        <w:pStyle w:val="a3"/>
        <w:widowControl/>
        <w:numPr>
          <w:ilvl w:val="0"/>
          <w:numId w:val="1"/>
        </w:numPr>
        <w:tabs>
          <w:tab w:val="left" w:pos="707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Пробудить у детей интерес к истории и культуре своей Родины, воспитывать любовь к родному краю. Формировать чувства национального достоинства.</w:t>
      </w:r>
    </w:p>
    <w:p w:rsidR="002432A9" w:rsidRPr="002432A9" w:rsidRDefault="002432A9" w:rsidP="002432A9">
      <w:pPr>
        <w:pStyle w:val="a3"/>
        <w:widowControl/>
        <w:numPr>
          <w:ilvl w:val="0"/>
          <w:numId w:val="1"/>
        </w:numPr>
        <w:tabs>
          <w:tab w:val="left" w:pos="707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Рассказать об обычаях и обрядах, связанных с праздником Пасха.</w:t>
      </w:r>
    </w:p>
    <w:p w:rsidR="002432A9" w:rsidRPr="002432A9" w:rsidRDefault="002432A9" w:rsidP="002432A9">
      <w:pPr>
        <w:pStyle w:val="a3"/>
        <w:widowControl/>
        <w:numPr>
          <w:ilvl w:val="0"/>
          <w:numId w:val="1"/>
        </w:numPr>
        <w:tabs>
          <w:tab w:val="left" w:pos="707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Воспитывать патриотические чувства к православным традициями русского народа, к народному творчеству.</w:t>
      </w:r>
    </w:p>
    <w:p w:rsidR="002432A9" w:rsidRPr="002432A9" w:rsidRDefault="002432A9" w:rsidP="002432A9">
      <w:pPr>
        <w:pStyle w:val="a3"/>
        <w:widowControl/>
        <w:numPr>
          <w:ilvl w:val="0"/>
          <w:numId w:val="1"/>
        </w:numPr>
        <w:tabs>
          <w:tab w:val="left" w:pos="707"/>
        </w:tabs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Развивать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сообща.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b/>
          <w:color w:val="333333"/>
          <w:sz w:val="28"/>
          <w:szCs w:val="28"/>
        </w:rPr>
        <w:t>Проблемные вопросы: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1. Как появился праздник Пасхи?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2. Как возник обычай красить и дарить яйца?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« Как люблю я праздник Пасхи!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Приготовлюсь к четвергу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Бабушка яички красит,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Я ей тоже помогу.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На скорлупке хрупкой, тонкой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Для людей, для красоты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Крашу кисточкой тихонько: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Крестик, солнышко, цветы.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В светлый праздник Воскресенья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Подарю своим друзьям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По яичку, с поздравлением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И скажу: «Раскрасил сам»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2432A9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Актуальность: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</w:t>
      </w:r>
    </w:p>
    <w:p w:rsidR="002432A9" w:rsidRPr="002432A9" w:rsidRDefault="002432A9" w:rsidP="002432A9">
      <w:pPr>
        <w:pStyle w:val="a3"/>
        <w:widowControl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333333"/>
          <w:sz w:val="28"/>
          <w:szCs w:val="28"/>
        </w:rPr>
        <w:t>Детям дошкольного возраста недоступны многие обряды, окончательный их смысл они не понимают и воспринимают только внешнюю сторону вопроса, а глубинная сущность и тот смысл, который придавался нашими предками, для них остаются закрытыми, и они часто истолковывают их по – своему.</w:t>
      </w: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432A9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</w:t>
      </w:r>
    </w:p>
    <w:p w:rsidR="002432A9" w:rsidRPr="002432A9" w:rsidRDefault="002432A9" w:rsidP="002432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4194"/>
        <w:gridCol w:w="2894"/>
        <w:gridCol w:w="1926"/>
      </w:tblGrid>
      <w:tr w:rsidR="002432A9" w:rsidRPr="002432A9" w:rsidTr="005320B9">
        <w:tc>
          <w:tcPr>
            <w:tcW w:w="6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28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Ответственный</w:t>
            </w:r>
          </w:p>
        </w:tc>
        <w:tc>
          <w:tcPr>
            <w:tcW w:w="19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Сроки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.Выявление проблемы.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Определение целей и задач проекта.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работы над проектом: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22.04.2019-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детской художественной литературы для чтения.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презентаций для просмотра.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методическим материалом, литературой по данной теме.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Разучивание с детьми пасхальных игр, стихов.</w:t>
            </w:r>
          </w:p>
          <w:p w:rsidR="002432A9" w:rsidRPr="002432A9" w:rsidRDefault="002432A9" w:rsidP="005320B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707"/>
              </w:tabs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материала для детского творчества.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1.Беседа на тему «Что такое Пасха?», «Праздник Пасха», «Почему мы красим яйца?», «Как в старину люди готовились к празднику Пасхи?»</w:t>
            </w:r>
          </w:p>
          <w:p w:rsidR="002432A9" w:rsidRPr="002432A9" w:rsidRDefault="002432A9" w:rsidP="005320B9">
            <w:pPr>
              <w:pStyle w:val="a3"/>
              <w:widowControl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2.Чтение пасхальной сказки «Красная шапочка» в обработке, чтение стихотворения А. Плещеева «Христос Воскрес».</w:t>
            </w:r>
          </w:p>
          <w:p w:rsidR="002432A9" w:rsidRPr="002432A9" w:rsidRDefault="002432A9" w:rsidP="005320B9">
            <w:pPr>
              <w:pStyle w:val="a3"/>
              <w:widowControl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3. </w:t>
            </w:r>
            <w:proofErr w:type="gramStart"/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Пасхальные игры «Катание яиц», «За двумя зайцами», Игра «Найди яйцо», «Кто найдёт больше яиц?», хороводные игры «Солнышко-вёдрышко», «Ты по кругу пройди, себе друга найди», «Эстафета с яйцами», сюжетно-ролевая игра «Праздник».</w:t>
            </w:r>
            <w:proofErr w:type="gramEnd"/>
          </w:p>
          <w:p w:rsidR="002432A9" w:rsidRPr="002432A9" w:rsidRDefault="002432A9" w:rsidP="005320B9">
            <w:pPr>
              <w:pStyle w:val="a3"/>
              <w:widowControl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 Просмотр презентации «Пасха Христова!»</w:t>
            </w:r>
          </w:p>
          <w:p w:rsidR="002432A9" w:rsidRPr="002432A9" w:rsidRDefault="002432A9" w:rsidP="005320B9">
            <w:pPr>
              <w:pStyle w:val="a3"/>
              <w:widowControl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 Продуктивный вид деятельности (покраска пасхальных яиц пищевыми красителями, аппликация «Пасхальное яйцо», составление эскиза «Украшаю я яйцо»).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Корнилова В.Е.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23.04.2019-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родительское собрание — праздник «Пасха Красная» с мастер-классом по украшению пасхальных яиц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для родительского уголка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мини-музея «Пасха Красная»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Корнилова В.Е.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Галанова Т.В.</w:t>
            </w: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26.04.2019-</w:t>
            </w:r>
          </w:p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 xml:space="preserve">30.04.2019 </w:t>
            </w:r>
          </w:p>
        </w:tc>
      </w:tr>
      <w:tr w:rsidR="002432A9" w:rsidRPr="002432A9" w:rsidTr="005320B9">
        <w:tc>
          <w:tcPr>
            <w:tcW w:w="6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32A9">
              <w:rPr>
                <w:rFonts w:ascii="Times New Roman" w:hAnsi="Times New Roman" w:cs="Times New Roman"/>
                <w:sz w:val="28"/>
                <w:szCs w:val="28"/>
              </w:rPr>
              <w:t>Участие  детских поделок и совместно сделанных с родителями в муниципальной выставке «Пасха Красная»</w:t>
            </w:r>
          </w:p>
        </w:tc>
        <w:tc>
          <w:tcPr>
            <w:tcW w:w="28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432A9" w:rsidRPr="002432A9" w:rsidRDefault="002432A9" w:rsidP="005320B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2A9" w:rsidRPr="002432A9" w:rsidRDefault="002432A9" w:rsidP="002432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2A9" w:rsidRPr="002432A9" w:rsidRDefault="002432A9" w:rsidP="002432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32A9" w:rsidRPr="002432A9" w:rsidRDefault="002432A9" w:rsidP="002432A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Литература:</w:t>
      </w:r>
    </w:p>
    <w:p w:rsidR="002432A9" w:rsidRPr="002432A9" w:rsidRDefault="002432A9" w:rsidP="002432A9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r w:rsidRPr="002432A9">
        <w:rPr>
          <w:rFonts w:ascii="Times New Roman" w:hAnsi="Times New Roman" w:cs="Times New Roman"/>
          <w:color w:val="000000"/>
          <w:sz w:val="28"/>
          <w:szCs w:val="28"/>
        </w:rPr>
        <w:t xml:space="preserve">- Князева О.Л., </w:t>
      </w:r>
      <w:proofErr w:type="spellStart"/>
      <w:r w:rsidRPr="002432A9">
        <w:rPr>
          <w:rFonts w:ascii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 w:rsidRPr="002432A9">
        <w:rPr>
          <w:rFonts w:ascii="Times New Roman" w:hAnsi="Times New Roman" w:cs="Times New Roman"/>
          <w:color w:val="000000"/>
          <w:sz w:val="28"/>
          <w:szCs w:val="28"/>
        </w:rPr>
        <w:t xml:space="preserve"> М. Д. "Приобщение детей к истокам русской народной культуры": Программа. Учебно-методическое пособие. - 2-е., </w:t>
      </w:r>
      <w:proofErr w:type="spellStart"/>
      <w:r w:rsidRPr="002432A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432A9">
        <w:rPr>
          <w:rFonts w:ascii="Times New Roman" w:hAnsi="Times New Roman" w:cs="Times New Roman"/>
          <w:color w:val="000000"/>
          <w:sz w:val="28"/>
          <w:szCs w:val="28"/>
        </w:rPr>
        <w:t>. и доп. - СПб: Детство-Пресс,</w:t>
      </w:r>
    </w:p>
    <w:p w:rsidR="002432A9" w:rsidRPr="002432A9" w:rsidRDefault="002432A9" w:rsidP="002432A9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2432A9">
        <w:rPr>
          <w:rFonts w:ascii="Times New Roman" w:hAnsi="Times New Roman" w:cs="Times New Roman"/>
          <w:color w:val="000000"/>
          <w:sz w:val="28"/>
          <w:szCs w:val="28"/>
        </w:rPr>
        <w:t>- Бердникова, Н.В. «Веселая ярмарка</w:t>
      </w:r>
      <w:proofErr w:type="gramStart"/>
      <w:r w:rsidRPr="002432A9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2432A9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и календарные праздники для детей 3-10 лет./ </w:t>
      </w:r>
      <w:proofErr w:type="spellStart"/>
      <w:r w:rsidRPr="002432A9">
        <w:rPr>
          <w:rFonts w:ascii="Times New Roman" w:hAnsi="Times New Roman" w:cs="Times New Roman"/>
          <w:color w:val="000000"/>
          <w:sz w:val="28"/>
          <w:szCs w:val="28"/>
        </w:rPr>
        <w:t>Бередникова</w:t>
      </w:r>
      <w:proofErr w:type="spellEnd"/>
      <w:r w:rsidRPr="002432A9">
        <w:rPr>
          <w:rFonts w:ascii="Times New Roman" w:hAnsi="Times New Roman" w:cs="Times New Roman"/>
          <w:color w:val="000000"/>
          <w:sz w:val="28"/>
          <w:szCs w:val="28"/>
        </w:rPr>
        <w:t xml:space="preserve"> Н.В. </w:t>
      </w:r>
      <w:proofErr w:type="spellStart"/>
      <w:r w:rsidRPr="002432A9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2432A9">
        <w:rPr>
          <w:rFonts w:ascii="Times New Roman" w:hAnsi="Times New Roman" w:cs="Times New Roman"/>
          <w:color w:val="000000"/>
          <w:sz w:val="28"/>
          <w:szCs w:val="28"/>
        </w:rPr>
        <w:t>. Афоничева Е.А. – Ярославль: Академия развития, 2005.- 224.: ил._ (Детский сад: день за днем).</w:t>
      </w:r>
    </w:p>
    <w:p w:rsidR="008F471C" w:rsidRPr="002432A9" w:rsidRDefault="008F471C">
      <w:pPr>
        <w:rPr>
          <w:rFonts w:ascii="Times New Roman" w:hAnsi="Times New Roman" w:cs="Times New Roman"/>
          <w:sz w:val="28"/>
          <w:szCs w:val="28"/>
        </w:rPr>
      </w:pPr>
    </w:p>
    <w:sectPr w:rsidR="008F471C" w:rsidRPr="002432A9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432A9"/>
    <w:rsid w:val="002432A9"/>
    <w:rsid w:val="002A37FC"/>
    <w:rsid w:val="0067390C"/>
    <w:rsid w:val="00875B46"/>
    <w:rsid w:val="008F471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A9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2A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432A9"/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a"/>
    <w:rsid w:val="002432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5210</Characters>
  <Application>Microsoft Office Word</Application>
  <DocSecurity>0</DocSecurity>
  <Lines>43</Lines>
  <Paragraphs>12</Paragraphs>
  <ScaleCrop>false</ScaleCrop>
  <Company>*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2020-01-18T09:26:00Z</dcterms:created>
  <dcterms:modified xsi:type="dcterms:W3CDTF">2020-01-18T09:26:00Z</dcterms:modified>
</cp:coreProperties>
</file>