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DE" w:rsidRDefault="003D5EDE" w:rsidP="003D5EDE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всероссийского конкурса «Воспитатель года 2019»</w:t>
      </w:r>
    </w:p>
    <w:p w:rsidR="003D5EDE" w:rsidRDefault="003D5EDE" w:rsidP="003D5EDE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Pr="00F54661" w:rsidRDefault="003B17B0" w:rsidP="003D5EDE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EDE" w:rsidRPr="00F54661">
        <w:rPr>
          <w:rFonts w:ascii="Times New Roman" w:hAnsi="Times New Roman" w:cs="Times New Roman"/>
          <w:b/>
          <w:sz w:val="24"/>
          <w:szCs w:val="24"/>
        </w:rPr>
        <w:t>«</w:t>
      </w:r>
      <w:r w:rsidR="00F54661" w:rsidRPr="00F546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Духовно-нравственное воспитание </w:t>
      </w:r>
      <w:r w:rsidR="003D5EDE" w:rsidRPr="00F546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дошкольников </w:t>
      </w:r>
      <w:r w:rsidR="00F54661" w:rsidRPr="00F546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через знакомство с народными традициями в условиях проектной</w:t>
      </w:r>
      <w:r w:rsidR="003D5EDE" w:rsidRPr="00F546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деятельности» </w:t>
      </w: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5EDE" w:rsidRDefault="003D5EDE" w:rsidP="003D5EDE">
      <w:pPr>
        <w:spacing w:after="0" w:line="360" w:lineRule="auto"/>
        <w:ind w:firstLine="28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МДОУ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 №20 «Умка»</w:t>
      </w:r>
    </w:p>
    <w:p w:rsidR="003D5EDE" w:rsidRDefault="003D5EDE" w:rsidP="003D5ED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Корнилова Вероника Евгеньевна</w:t>
      </w:r>
    </w:p>
    <w:p w:rsidR="003D5EDE" w:rsidRDefault="003D5EDE" w:rsidP="003D5E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5EDE" w:rsidRDefault="003D5EDE" w:rsidP="003D5E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5EDE" w:rsidRDefault="003D5EDE" w:rsidP="003D5E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5EDE" w:rsidRDefault="003D5EDE" w:rsidP="003D5E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5EDE" w:rsidRDefault="003D5EDE" w:rsidP="003D5E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5EDE" w:rsidRDefault="003D5EDE" w:rsidP="003D5E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5EDE" w:rsidRDefault="003D5EDE" w:rsidP="003D5E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5EDE" w:rsidRDefault="003D5EDE" w:rsidP="003D5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Углич</w:t>
      </w:r>
    </w:p>
    <w:p w:rsidR="003D5EDE" w:rsidRDefault="003D5EDE" w:rsidP="003D5ED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Содержание:</w:t>
      </w: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Введение………………………………………………………………………………</w:t>
      </w:r>
      <w:r w:rsidR="0075039A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..</w:t>
      </w: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5039A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Основная часть………………………………………………………………………</w:t>
      </w:r>
      <w:r w:rsidR="0075039A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..</w:t>
      </w: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5039A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Заключение……………………………………………………………………………</w:t>
      </w:r>
      <w:r w:rsidR="0075039A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5039A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9</w:t>
      </w: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Список литературы…………………………………………………………………..</w:t>
      </w:r>
      <w:r w:rsidR="00BC5A0A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A6BB8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0</w:t>
      </w: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D5EDE" w:rsidRDefault="003D5EDE" w:rsidP="00491D04">
      <w:pPr>
        <w:pStyle w:val="a3"/>
        <w:spacing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FC4DB6" w:rsidRDefault="00FC4DB6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CD5970" w:rsidRPr="00463A0C" w:rsidRDefault="00CD5970" w:rsidP="00463A0C">
      <w:pPr>
        <w:pStyle w:val="a3"/>
        <w:spacing w:line="360" w:lineRule="auto"/>
        <w:ind w:firstLine="284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463A0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Введение.</w:t>
      </w:r>
    </w:p>
    <w:p w:rsidR="00814858" w:rsidRPr="00463A0C" w:rsidRDefault="00DA103F" w:rsidP="00463A0C">
      <w:pPr>
        <w:pStyle w:val="a3"/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В настоящее время</w:t>
      </w:r>
      <w:r w:rsidR="00814858"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обществе наблюдается доминирование материальных ценностей</w:t>
      </w:r>
      <w:r w:rsidR="00814858"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над духовными,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поэтому</w:t>
      </w:r>
      <w:r w:rsidR="00814858"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доброте, милосердии, великодушии, справедливости,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гражданственности и патриотизме зачастую искажены.</w:t>
      </w:r>
    </w:p>
    <w:p w:rsidR="00814858" w:rsidRPr="00463A0C" w:rsidRDefault="00814858" w:rsidP="00615E3E">
      <w:pPr>
        <w:pStyle w:val="a3"/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основ моральных качеств начинается еще в дошкольном детстве. От того насколько успешно осуществляется этот процесс, во многом зависит духовно-нравственное развитие ребенка.</w:t>
      </w:r>
      <w:r w:rsidR="00615E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ошкольный возраст – фундамент общего развития ребенка, стартовый период всех высоких человеческих начал. Сохранить </w:t>
      </w:r>
      <w:proofErr w:type="gramStart"/>
      <w:r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человеческое</w:t>
      </w:r>
      <w:proofErr w:type="gramEnd"/>
      <w:r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наших детях, заложить нравственные основы, которые сделают их более устойчивы</w:t>
      </w:r>
      <w:r w:rsidR="00D737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нежелательным влияниям, учить их правилам общения, умению жить среди людей – главные идеи воспитания духовно-нравственных качеств личности.</w:t>
      </w:r>
    </w:p>
    <w:p w:rsidR="00184BF9" w:rsidRPr="00463A0C" w:rsidRDefault="00D737E2" w:rsidP="00463A0C">
      <w:pPr>
        <w:pStyle w:val="a3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Актуальность данного вопроса находит свое отражение  в</w:t>
      </w:r>
      <w:r w:rsidR="0005741F"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нормативных документах</w:t>
      </w:r>
      <w:r w:rsidR="00DA1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 частности в  указе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3F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П</w:t>
      </w:r>
      <w:r w:rsidR="000574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резидента</w:t>
      </w:r>
      <w:r w:rsidR="00243F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 Р</w:t>
      </w:r>
      <w:r w:rsidR="000574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оссийской</w:t>
      </w:r>
      <w:r w:rsidR="00243F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 Ф</w:t>
      </w:r>
      <w:r w:rsidR="000574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едерации «</w:t>
      </w:r>
      <w:r w:rsidR="00243F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О национальных целях и стратегических задачах развития</w:t>
      </w:r>
      <w:r w:rsidR="000574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 </w:t>
      </w:r>
      <w:r w:rsidR="00243F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Российской Федерации на период до 2024 года</w:t>
      </w:r>
      <w:r w:rsidR="000574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». Согласно п.5 указа, вступившего в законную силу 7 мая 2018 года,</w:t>
      </w:r>
      <w:r w:rsidR="0005741F"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43F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Правительству   Российской   Федерации    при    разработке</w:t>
      </w:r>
      <w:r w:rsidR="000574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 </w:t>
      </w:r>
      <w:r w:rsidR="00243F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национального проекта в сфере образования исходить из того,  что  в</w:t>
      </w:r>
      <w:r w:rsidR="00CE629A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 </w:t>
      </w:r>
      <w:r w:rsidR="00243F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2024 году необходимо обеспечить:</w:t>
      </w:r>
      <w:r w:rsidR="003B17B0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   глобальную</w:t>
      </w:r>
      <w:r w:rsidR="00243F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   конкурентоспособност</w:t>
      </w:r>
      <w:r w:rsidR="003B17B0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ь</w:t>
      </w:r>
      <w:r w:rsidR="00243F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   российского</w:t>
      </w:r>
      <w:r w:rsidR="0005741F"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3F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образования, вхождение Российской  Федерации  в  число  10  ведущих</w:t>
      </w:r>
      <w:r w:rsidR="0005741F"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3F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стран мира по качеству общего образования; воспитание  гармонично  развитой  и  социально   ответственной</w:t>
      </w:r>
      <w:r w:rsidR="0005741F"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3F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личности   на   основе   духовно-нравственных   ценностей   народов</w:t>
      </w:r>
      <w:r w:rsidR="0005741F"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3F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Российской   Федерации,   исторических   и   национально-культурных</w:t>
      </w:r>
      <w:r w:rsidR="0005741F"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3F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традиций</w:t>
      </w:r>
      <w:r w:rsidR="0005741F" w:rsidRPr="00463A0C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»</w:t>
      </w:r>
      <w:r w:rsidR="003B17B0">
        <w:rPr>
          <w:rFonts w:ascii="Times New Roman" w:hAnsi="Times New Roman" w:cs="Times New Roman"/>
          <w:sz w:val="24"/>
          <w:szCs w:val="24"/>
          <w:shd w:val="clear" w:color="auto" w:fill="FEFEFE"/>
          <w:lang w:eastAsia="ru-RU"/>
        </w:rPr>
        <w:t>.</w:t>
      </w:r>
    </w:p>
    <w:p w:rsidR="00814858" w:rsidRPr="00463A0C" w:rsidRDefault="00814858" w:rsidP="00463A0C">
      <w:pPr>
        <w:pStyle w:val="a3"/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Народная культура – одно из средств нравственного, познавательного и эстетического развития детей. Вспомним слова академика Д.С.Лихачева: «Русский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Рациональные отличия сохранятся и в двадцать первом веке, если мы будем озабочены воспитанием душ, а не только передачей знаний».  Именно родная культура должна найти дорогу к сердцу, душе ребенка и лежать в основе его личности.</w:t>
      </w:r>
    </w:p>
    <w:p w:rsidR="0063066B" w:rsidRPr="00463A0C" w:rsidRDefault="0063066B" w:rsidP="00463A0C">
      <w:pPr>
        <w:pStyle w:val="a3"/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3A0C">
        <w:rPr>
          <w:rFonts w:ascii="Times New Roman" w:hAnsi="Times New Roman" w:cs="Times New Roman"/>
          <w:sz w:val="24"/>
          <w:szCs w:val="24"/>
        </w:rPr>
        <w:t>Исследовать малоизвестный предмет, явление, традицию постепенно и разносторонне помогает такая форма работы, как проектная деятельность</w:t>
      </w:r>
      <w:r w:rsidR="00D737E2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463A0C">
        <w:rPr>
          <w:rFonts w:ascii="Times New Roman" w:hAnsi="Times New Roman" w:cs="Times New Roman"/>
          <w:sz w:val="24"/>
          <w:szCs w:val="24"/>
        </w:rPr>
        <w:t xml:space="preserve">позволяет учитывать запросы и возможности ребенка, а также педагога. При реализации проектной деятельности педагог может использовать самые разнообразные методы и приемы, интегрировать между собой образовательные области,  осуществлять индивидуальный и дифференцированный подход, взаимодействовать с семьями детей и социальными партнерами. Основным </w:t>
      </w:r>
      <w:r w:rsidRPr="00463A0C">
        <w:rPr>
          <w:rFonts w:ascii="Times New Roman" w:hAnsi="Times New Roman" w:cs="Times New Roman"/>
          <w:sz w:val="24"/>
          <w:szCs w:val="24"/>
        </w:rPr>
        <w:lastRenderedPageBreak/>
        <w:t>преимуществом такой формы работы является активная позиция всех участников образовательного процесса, рост самостоятельности детей, повышение их познавательного интереса.</w:t>
      </w:r>
    </w:p>
    <w:p w:rsidR="0065457C" w:rsidRPr="00463A0C" w:rsidRDefault="0065457C" w:rsidP="00463A0C">
      <w:pPr>
        <w:pStyle w:val="a3"/>
        <w:spacing w:line="360" w:lineRule="auto"/>
        <w:ind w:firstLine="28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A0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463A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4BF9" w:rsidRPr="00463A0C">
        <w:rPr>
          <w:rFonts w:ascii="Times New Roman" w:hAnsi="Times New Roman" w:cs="Times New Roman"/>
          <w:b/>
          <w:sz w:val="24"/>
          <w:szCs w:val="24"/>
        </w:rPr>
        <w:t>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традиций.</w:t>
      </w:r>
    </w:p>
    <w:p w:rsidR="0005741F" w:rsidRPr="00463A0C" w:rsidRDefault="0065457C" w:rsidP="00463A0C">
      <w:pPr>
        <w:pStyle w:val="a3"/>
        <w:spacing w:line="360" w:lineRule="auto"/>
        <w:ind w:firstLine="28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A0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05741F" w:rsidRPr="00463A0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35321" w:rsidRPr="00C35321" w:rsidRDefault="00C35321" w:rsidP="00C3532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63A0C">
        <w:rPr>
          <w:rFonts w:ascii="Times New Roman" w:hAnsi="Times New Roman" w:cs="Times New Roman"/>
          <w:color w:val="000000"/>
          <w:sz w:val="24"/>
          <w:szCs w:val="24"/>
        </w:rPr>
        <w:t>оздать необходимые условия для развития способностей </w:t>
      </w:r>
      <w:r w:rsidRPr="00EE7784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7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учета </w:t>
      </w:r>
      <w:r w:rsidRPr="00EE7784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возможностей и </w:t>
      </w:r>
      <w:r w:rsidRPr="00EE7784">
        <w:rPr>
          <w:rFonts w:ascii="Times New Roman" w:hAnsi="Times New Roman" w:cs="Times New Roman"/>
          <w:color w:val="000000"/>
          <w:sz w:val="24"/>
          <w:szCs w:val="24"/>
        </w:rPr>
        <w:t>потребностей, соотнесение их с социальными и общекультурными нормами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75C4" w:rsidRDefault="002575C4" w:rsidP="002575C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B95">
        <w:rPr>
          <w:rFonts w:ascii="Times New Roman" w:hAnsi="Times New Roman" w:cs="Times New Roman"/>
          <w:sz w:val="24"/>
          <w:szCs w:val="24"/>
        </w:rPr>
        <w:t>Знакомить детей с особенностями жизни и быта русского народа, с разными формами устного народного фольклора и видами народного творчества.</w:t>
      </w:r>
    </w:p>
    <w:p w:rsidR="00C35321" w:rsidRPr="00C35321" w:rsidRDefault="00C35321" w:rsidP="00C3532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575C4">
        <w:rPr>
          <w:rFonts w:ascii="Times New Roman" w:hAnsi="Times New Roman" w:cs="Times New Roman"/>
          <w:sz w:val="24"/>
          <w:szCs w:val="24"/>
        </w:rPr>
        <w:t>рививать любовь к красоте и мудрости русской речи.</w:t>
      </w:r>
    </w:p>
    <w:p w:rsidR="002575C4" w:rsidRPr="00EE7784" w:rsidRDefault="002575C4" w:rsidP="002575C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784">
        <w:rPr>
          <w:rFonts w:ascii="Times New Roman" w:hAnsi="Times New Roman" w:cs="Times New Roman"/>
          <w:sz w:val="24"/>
          <w:szCs w:val="24"/>
        </w:rPr>
        <w:t xml:space="preserve">Прививать ребенку интерес, любовь и уважение к истории, культуре, обычаям и традициям своего народа, воспитывать </w:t>
      </w:r>
      <w:r w:rsidR="00B85B95">
        <w:rPr>
          <w:rFonts w:ascii="Times New Roman" w:hAnsi="Times New Roman" w:cs="Times New Roman"/>
          <w:sz w:val="24"/>
          <w:szCs w:val="24"/>
        </w:rPr>
        <w:t>духовно-нравственные</w:t>
      </w:r>
      <w:r w:rsidRPr="00EE7784">
        <w:rPr>
          <w:rFonts w:ascii="Times New Roman" w:hAnsi="Times New Roman" w:cs="Times New Roman"/>
          <w:sz w:val="24"/>
          <w:szCs w:val="24"/>
        </w:rPr>
        <w:t xml:space="preserve"> </w:t>
      </w:r>
      <w:r w:rsidR="00B85B95">
        <w:rPr>
          <w:rFonts w:ascii="Times New Roman" w:hAnsi="Times New Roman" w:cs="Times New Roman"/>
          <w:sz w:val="24"/>
          <w:szCs w:val="24"/>
        </w:rPr>
        <w:t>качества</w:t>
      </w:r>
      <w:r w:rsidRPr="00EE7784">
        <w:rPr>
          <w:rFonts w:ascii="Times New Roman" w:hAnsi="Times New Roman" w:cs="Times New Roman"/>
          <w:sz w:val="24"/>
          <w:szCs w:val="24"/>
        </w:rPr>
        <w:t>.</w:t>
      </w:r>
    </w:p>
    <w:p w:rsidR="00CE629A" w:rsidRPr="00463A0C" w:rsidRDefault="00CE629A" w:rsidP="00463A0C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A0C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EE7784">
        <w:rPr>
          <w:rFonts w:ascii="Times New Roman" w:hAnsi="Times New Roman" w:cs="Times New Roman"/>
          <w:sz w:val="24"/>
          <w:szCs w:val="24"/>
        </w:rPr>
        <w:t xml:space="preserve">и поддерживать </w:t>
      </w:r>
      <w:r w:rsidRPr="00463A0C">
        <w:rPr>
          <w:rFonts w:ascii="Times New Roman" w:hAnsi="Times New Roman" w:cs="Times New Roman"/>
          <w:sz w:val="24"/>
          <w:szCs w:val="24"/>
        </w:rPr>
        <w:t>познавательный интерес детей</w:t>
      </w:r>
      <w:r w:rsidR="00EE7784">
        <w:rPr>
          <w:rFonts w:ascii="Times New Roman" w:hAnsi="Times New Roman" w:cs="Times New Roman"/>
          <w:sz w:val="24"/>
          <w:szCs w:val="24"/>
        </w:rPr>
        <w:t>, любознательность.</w:t>
      </w:r>
    </w:p>
    <w:p w:rsidR="00C42F52" w:rsidRPr="002575C4" w:rsidRDefault="00C42F52" w:rsidP="00EE778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5C4">
        <w:rPr>
          <w:rFonts w:ascii="Times New Roman" w:hAnsi="Times New Roman" w:cs="Times New Roman"/>
          <w:sz w:val="24"/>
          <w:szCs w:val="24"/>
        </w:rPr>
        <w:t xml:space="preserve">Привлекать родителей к активному участию в </w:t>
      </w:r>
      <w:r w:rsidR="002575C4" w:rsidRPr="002575C4">
        <w:rPr>
          <w:rFonts w:ascii="Times New Roman" w:hAnsi="Times New Roman" w:cs="Times New Roman"/>
          <w:sz w:val="24"/>
          <w:szCs w:val="24"/>
        </w:rPr>
        <w:t xml:space="preserve">мастер-классах, муниципальных конкурсах,  </w:t>
      </w:r>
      <w:r w:rsidRPr="002575C4">
        <w:rPr>
          <w:rFonts w:ascii="Times New Roman" w:hAnsi="Times New Roman" w:cs="Times New Roman"/>
          <w:sz w:val="24"/>
          <w:szCs w:val="24"/>
        </w:rPr>
        <w:t>обогащени</w:t>
      </w:r>
      <w:r w:rsidR="002575C4" w:rsidRPr="002575C4">
        <w:rPr>
          <w:rFonts w:ascii="Times New Roman" w:hAnsi="Times New Roman" w:cs="Times New Roman"/>
          <w:sz w:val="24"/>
          <w:szCs w:val="24"/>
        </w:rPr>
        <w:t>ю</w:t>
      </w:r>
      <w:r w:rsidRPr="002575C4">
        <w:rPr>
          <w:rFonts w:ascii="Times New Roman" w:hAnsi="Times New Roman" w:cs="Times New Roman"/>
          <w:sz w:val="24"/>
          <w:szCs w:val="24"/>
        </w:rPr>
        <w:t xml:space="preserve"> экспонатов музе</w:t>
      </w:r>
      <w:r w:rsidR="002575C4" w:rsidRPr="002575C4">
        <w:rPr>
          <w:rFonts w:ascii="Times New Roman" w:hAnsi="Times New Roman" w:cs="Times New Roman"/>
          <w:sz w:val="24"/>
          <w:szCs w:val="24"/>
        </w:rPr>
        <w:t>ев-выставок.</w:t>
      </w:r>
    </w:p>
    <w:p w:rsidR="00C42F52" w:rsidRPr="00200B9D" w:rsidRDefault="000C69DE" w:rsidP="00915F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B9D">
        <w:rPr>
          <w:rFonts w:ascii="Times New Roman" w:hAnsi="Times New Roman" w:cs="Times New Roman"/>
          <w:sz w:val="24"/>
          <w:szCs w:val="24"/>
        </w:rPr>
        <w:t xml:space="preserve">Своеобразие представленного опыта заключается в </w:t>
      </w:r>
      <w:r w:rsidR="00615E3E" w:rsidRPr="00200B9D">
        <w:rPr>
          <w:rFonts w:ascii="Times New Roman" w:hAnsi="Times New Roman" w:cs="Times New Roman"/>
          <w:sz w:val="24"/>
          <w:szCs w:val="24"/>
        </w:rPr>
        <w:t xml:space="preserve">новом подходе к решению проблемы духовно-нравственного воспитания дошкольников, как составной части целостного процесса социальной адаптации, становления личности. Нельзя сказать, что раньше этого не делалось, однако </w:t>
      </w:r>
      <w:r w:rsidR="00200B9D" w:rsidRPr="00200B9D">
        <w:rPr>
          <w:rFonts w:ascii="Times New Roman" w:hAnsi="Times New Roman" w:cs="Times New Roman"/>
          <w:sz w:val="24"/>
          <w:szCs w:val="24"/>
        </w:rPr>
        <w:t xml:space="preserve">задачи были сформулированы слишком </w:t>
      </w:r>
      <w:proofErr w:type="spellStart"/>
      <w:r w:rsidR="00200B9D" w:rsidRPr="00200B9D">
        <w:rPr>
          <w:rFonts w:ascii="Times New Roman" w:hAnsi="Times New Roman" w:cs="Times New Roman"/>
          <w:sz w:val="24"/>
          <w:szCs w:val="24"/>
        </w:rPr>
        <w:t>общно</w:t>
      </w:r>
      <w:proofErr w:type="spellEnd"/>
      <w:r w:rsidR="00200B9D" w:rsidRPr="00200B9D">
        <w:rPr>
          <w:rFonts w:ascii="Times New Roman" w:hAnsi="Times New Roman" w:cs="Times New Roman"/>
          <w:sz w:val="24"/>
          <w:szCs w:val="24"/>
        </w:rPr>
        <w:t xml:space="preserve">. </w:t>
      </w:r>
      <w:r w:rsidR="00200B9D">
        <w:rPr>
          <w:rFonts w:ascii="Times New Roman" w:hAnsi="Times New Roman" w:cs="Times New Roman"/>
          <w:sz w:val="24"/>
          <w:szCs w:val="24"/>
        </w:rPr>
        <w:t>При этом совершенно необозначенными оставались средства и методы решения данных задач, а у воспитателя чаще всего не было соответствующих  материалов и пособий.</w:t>
      </w:r>
      <w:r w:rsidR="00615E3E" w:rsidRPr="00200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39A" w:rsidRDefault="0075039A" w:rsidP="00750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39A" w:rsidRPr="0075039A" w:rsidRDefault="0075039A" w:rsidP="0075039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39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Основная часть</w:t>
      </w:r>
    </w:p>
    <w:p w:rsidR="0075039A" w:rsidRPr="0075039A" w:rsidRDefault="0075039A" w:rsidP="0075039A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Одним из средств духовно-нравственного воспитания дошкольников является знакомство с народными традициями.  Так, например,  произведения устного народного творчества (загадки, пословицы, поговорки, сказки и т.д.) удивительным образом совмещают в себе глубокую мудрость, легкость осознания и простоту запоминания, соответствующие психофизиологическим особенностям дошкольников. </w:t>
      </w:r>
      <w:proofErr w:type="gramStart"/>
      <w:r w:rsidRPr="0075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Русские народные подвижные и малоподвижные игры («Гори-гори ясно», «Горелки», «Горшки», «Золотые ворота», «Капуста» и т.д.) способствуют социализации детей, развитию  у них  мышления, памяти, координации, внимания.</w:t>
      </w:r>
      <w:proofErr w:type="gramEnd"/>
      <w:r w:rsidRPr="0075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народными промыслами </w:t>
      </w:r>
      <w:proofErr w:type="gramStart"/>
      <w:r w:rsidRPr="0075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5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«Гжель», «Хохлома», «Каргополь», «</w:t>
      </w:r>
      <w:proofErr w:type="spellStart"/>
      <w:r w:rsidRPr="0075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Жостово</w:t>
      </w:r>
      <w:proofErr w:type="spellEnd"/>
      <w:r w:rsidRPr="0075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75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Полхов-Майдан</w:t>
      </w:r>
      <w:proofErr w:type="spellEnd"/>
      <w:r w:rsidRPr="0075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«Городец») помогают развивать чувство цвета и </w:t>
      </w:r>
      <w:r w:rsidRPr="00750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эстетики, расширяет представление детей о разнообразии материалов, из которых изготавливались игрушки, утварь, средства домашнего обихода. Изучение особенностей национального костюма развивает воображение, чувство гармонии расширяет представление детей о географических особенностях нашей страны, ее масштабности, культурном богатстве (чем севернее регион, тем больше было распашных и накидных элементов костюма, женский и мужской костюмы отличались друг от друга от головного убора и до предметов обуви). Музыкальные народные произведения (песни, хороводы, частушки) способствуют формированию чувства ритма, умения договариваться, слушать друг друга.</w:t>
      </w:r>
    </w:p>
    <w:p w:rsidR="0075039A" w:rsidRPr="00463A0C" w:rsidRDefault="0075039A" w:rsidP="0075039A">
      <w:pPr>
        <w:pStyle w:val="a3"/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Таким образом,  знакомство детей с особенностями народных традиций оцениваются в разных аспектах: как средство педагогического воздействия, как средство психолого-педагогического изучения ребенка, как средство формирования духовно-нравственной культуры, как средство обогащения словарного запаса детей и как средство передачи красоты и образности русского языка</w:t>
      </w:r>
    </w:p>
    <w:p w:rsidR="0075039A" w:rsidRPr="00463A0C" w:rsidRDefault="0075039A" w:rsidP="0075039A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463A0C">
        <w:rPr>
          <w:rFonts w:ascii="Times New Roman" w:hAnsi="Times New Roman" w:cs="Times New Roman"/>
          <w:sz w:val="24"/>
          <w:szCs w:val="24"/>
          <w:lang w:eastAsia="ru-RU"/>
        </w:rPr>
        <w:t>Дошкольный возраст - это самый подходящий период для всестороннего развития человека,  у детей  активно развиваются все процессы психики: внимание, восприятие, мышление, память, речь и воображение. В это же время происходит становление качеств личности. Поэтому именно этот возраст требует максимально разнообразных средств развития и воспитания личности.</w:t>
      </w:r>
    </w:p>
    <w:p w:rsidR="0075039A" w:rsidRPr="00463A0C" w:rsidRDefault="0075039A" w:rsidP="0075039A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463A0C">
        <w:rPr>
          <w:rFonts w:ascii="Times New Roman" w:hAnsi="Times New Roman" w:cs="Times New Roman"/>
          <w:sz w:val="24"/>
          <w:szCs w:val="24"/>
          <w:lang w:eastAsia="ru-RU"/>
        </w:rPr>
        <w:t>Таким образом, для самоидентификации дошкольника, а в последующем взрослой самостоятельной личности, с его национальной принадлежностью представляется необходимым ознакомление детей с особенностями национальной культуры через изучение народных традиций.</w:t>
      </w:r>
    </w:p>
    <w:p w:rsidR="0075039A" w:rsidRPr="00C42F52" w:rsidRDefault="0075039A" w:rsidP="0075039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2F52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ребенок – это первооткрыватель. Каждый  день, каждый час он узнает для себя что-то новое и интересное. В течение дня в детском сознании рождается множество вопросов, ответы на которые помогает найти взрослый. В настоящее время преобладающим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процессе воспитания детей является личностно-ориентированный подход, при котором каждый ребенок имеет право на знания и на индивидуальный подход.  </w:t>
      </w:r>
    </w:p>
    <w:p w:rsidR="0075039A" w:rsidRPr="00463A0C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C42F52">
        <w:rPr>
          <w:rFonts w:ascii="Times New Roman" w:hAnsi="Times New Roman" w:cs="Times New Roman"/>
          <w:b/>
          <w:color w:val="000000"/>
          <w:sz w:val="24"/>
          <w:szCs w:val="24"/>
        </w:rPr>
        <w:t>Проектная деятельность</w:t>
      </w:r>
      <w:r w:rsidRPr="00463A0C">
        <w:rPr>
          <w:rFonts w:ascii="Times New Roman" w:hAnsi="Times New Roman" w:cs="Times New Roman"/>
          <w:color w:val="000000"/>
          <w:sz w:val="24"/>
          <w:szCs w:val="24"/>
        </w:rPr>
        <w:t>   – это осознанн</w:t>
      </w:r>
      <w:r w:rsidR="00822C0B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463A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22C0B">
        <w:rPr>
          <w:rFonts w:ascii="Times New Roman" w:hAnsi="Times New Roman" w:cs="Times New Roman"/>
          <w:color w:val="000000"/>
          <w:sz w:val="24"/>
          <w:szCs w:val="24"/>
        </w:rPr>
        <w:t>рефлексируемое</w:t>
      </w:r>
      <w:proofErr w:type="spellEnd"/>
      <w:r w:rsidR="00822C0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</w:t>
      </w:r>
      <w:r w:rsidRPr="00463A0C">
        <w:rPr>
          <w:rFonts w:ascii="Times New Roman" w:hAnsi="Times New Roman" w:cs="Times New Roman"/>
          <w:color w:val="000000"/>
          <w:sz w:val="24"/>
          <w:szCs w:val="24"/>
        </w:rPr>
        <w:t>новых знаний, в ней проявляются познавательные способности, которые, в свою очередь, успешно развиваются в ходе самостоятельного поиска. Ее можно представить как:</w:t>
      </w:r>
    </w:p>
    <w:p w:rsidR="0075039A" w:rsidRPr="00463A0C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</w:rPr>
        <w:t>- способ организации педагогического процесса, основанный на взаимодействии  педагога и воспитанника;</w:t>
      </w:r>
    </w:p>
    <w:p w:rsidR="0075039A" w:rsidRPr="00463A0C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</w:rPr>
        <w:t>- способ взаимодействия с окружающей средой;</w:t>
      </w:r>
    </w:p>
    <w:p w:rsidR="0075039A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</w:rPr>
        <w:t>- поэтапная практическая деятельность по достижению поставленной цели. </w:t>
      </w:r>
    </w:p>
    <w:p w:rsidR="0075039A" w:rsidRPr="00C42F52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2F52">
        <w:rPr>
          <w:rFonts w:ascii="Times New Roman" w:hAnsi="Times New Roman" w:cs="Times New Roman"/>
          <w:b/>
          <w:color w:val="000000"/>
          <w:sz w:val="24"/>
          <w:szCs w:val="24"/>
        </w:rPr>
        <w:t>Предпосылками использования метода проектов могут являться:</w:t>
      </w:r>
    </w:p>
    <w:p w:rsidR="0075039A" w:rsidRPr="00463A0C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</w:rPr>
        <w:lastRenderedPageBreak/>
        <w:t>-видоизменение и совершенствование развивающей среды;</w:t>
      </w:r>
    </w:p>
    <w:p w:rsidR="0075039A" w:rsidRPr="00463A0C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</w:rPr>
        <w:t xml:space="preserve">-адекватное вовлечение семей в </w:t>
      </w:r>
      <w:proofErr w:type="spellStart"/>
      <w:r w:rsidRPr="00463A0C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463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3A0C"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463A0C">
        <w:rPr>
          <w:rFonts w:ascii="Times New Roman" w:hAnsi="Times New Roman" w:cs="Times New Roman"/>
          <w:color w:val="000000"/>
          <w:sz w:val="24"/>
          <w:szCs w:val="24"/>
        </w:rPr>
        <w:t>бразовательный процесс;</w:t>
      </w:r>
    </w:p>
    <w:p w:rsidR="0075039A" w:rsidRPr="00463A0C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</w:rPr>
        <w:t>-многофункциональное взаимодействие с социумом.</w:t>
      </w:r>
    </w:p>
    <w:p w:rsidR="0075039A" w:rsidRPr="00C42F52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2F52">
        <w:rPr>
          <w:rFonts w:ascii="Times New Roman" w:hAnsi="Times New Roman" w:cs="Times New Roman"/>
          <w:b/>
          <w:color w:val="000000"/>
          <w:sz w:val="24"/>
          <w:szCs w:val="24"/>
        </w:rPr>
        <w:t>Принципы реализации проектов:</w:t>
      </w:r>
    </w:p>
    <w:p w:rsidR="0075039A" w:rsidRPr="00463A0C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стимулирования интересов детей</w:t>
      </w:r>
    </w:p>
    <w:p w:rsidR="0075039A" w:rsidRPr="00463A0C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</w:rPr>
        <w:t>- выстраивание отношений с ребенком на соучастии и сотворчестве</w:t>
      </w:r>
    </w:p>
    <w:p w:rsidR="0075039A" w:rsidRPr="00463A0C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</w:rPr>
        <w:t>- мотивация деятельности детей, используя игровые методы и приемы</w:t>
      </w:r>
    </w:p>
    <w:p w:rsidR="0075039A" w:rsidRPr="00463A0C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</w:rPr>
        <w:t>- учет возрастных особенностей</w:t>
      </w:r>
    </w:p>
    <w:p w:rsidR="0075039A" w:rsidRPr="00463A0C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</w:rPr>
        <w:t>- системность</w:t>
      </w:r>
    </w:p>
    <w:p w:rsidR="0075039A" w:rsidRPr="00463A0C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</w:rPr>
        <w:t>- сезонность</w:t>
      </w:r>
    </w:p>
    <w:p w:rsidR="0075039A" w:rsidRPr="00463A0C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</w:rPr>
        <w:t>- учет личности</w:t>
      </w:r>
    </w:p>
    <w:p w:rsidR="0075039A" w:rsidRPr="00463A0C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63A0C">
        <w:rPr>
          <w:rFonts w:ascii="Times New Roman" w:hAnsi="Times New Roman" w:cs="Times New Roman"/>
          <w:color w:val="000000"/>
          <w:sz w:val="24"/>
          <w:szCs w:val="24"/>
        </w:rPr>
        <w:t>- взаимодействие с ребенком в условиях детского сада и семьи</w:t>
      </w:r>
    </w:p>
    <w:p w:rsidR="0075039A" w:rsidRPr="00463A0C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2F52">
        <w:rPr>
          <w:rFonts w:ascii="Times New Roman" w:hAnsi="Times New Roman" w:cs="Times New Roman"/>
          <w:b/>
          <w:color w:val="000000"/>
          <w:sz w:val="24"/>
          <w:szCs w:val="24"/>
        </w:rPr>
        <w:t>Механизм реализации проектов:</w:t>
      </w:r>
      <w:r w:rsidRPr="00463A0C">
        <w:rPr>
          <w:rFonts w:ascii="Times New Roman" w:hAnsi="Times New Roman" w:cs="Times New Roman"/>
          <w:color w:val="000000"/>
          <w:sz w:val="24"/>
          <w:szCs w:val="24"/>
        </w:rPr>
        <w:t> акции, выпуск семейных газет, совместные выставки, экскурсии, интегрированные занятия, опытно – исследовательская деятельность, музыкально – речевые постановки, презентации, анкетирование, смотры, театрализованные постановки, семейные гостиные.</w:t>
      </w:r>
      <w:proofErr w:type="gramEnd"/>
    </w:p>
    <w:p w:rsidR="0075039A" w:rsidRPr="00463A0C" w:rsidRDefault="00471A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реализации</w:t>
      </w:r>
      <w:r w:rsidR="0075039A" w:rsidRPr="00463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проектно-</w:t>
      </w:r>
      <w:r w:rsidRPr="00463A0C">
        <w:rPr>
          <w:rFonts w:ascii="Times New Roman" w:hAnsi="Times New Roman" w:cs="Times New Roman"/>
          <w:color w:val="000000"/>
          <w:sz w:val="24"/>
          <w:szCs w:val="24"/>
        </w:rPr>
        <w:t>исследовательской деятельности детей</w:t>
      </w:r>
      <w:r w:rsidR="0075039A" w:rsidRPr="00463A0C">
        <w:rPr>
          <w:rFonts w:ascii="Times New Roman" w:hAnsi="Times New Roman" w:cs="Times New Roman"/>
          <w:color w:val="000000"/>
          <w:sz w:val="24"/>
          <w:szCs w:val="24"/>
        </w:rPr>
        <w:t>, воспитатель становится генератором развития их творческого потенциала.</w:t>
      </w:r>
    </w:p>
    <w:p w:rsidR="0075039A" w:rsidRDefault="0075039A" w:rsidP="0075039A">
      <w:pPr>
        <w:pStyle w:val="a3"/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МДОУ детский сад №20 «Умка» - это молодое образовательное учреждение, которое юные угличане посещают с февраля 2015 года. С момента открытия и по настоящий день я выстраиваю образовательную деятельность в соответствии с современными требованиями участников образовательного процесса и запросом Правительства Российской Федерации.</w:t>
      </w:r>
      <w:r w:rsidRPr="00584F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039A" w:rsidRDefault="0075039A" w:rsidP="0075039A">
      <w:pPr>
        <w:pStyle w:val="a3"/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Время открытия нашего детского сада совпало с периодом подготовки всей страны к празднованию юбилейной даты – 75-летия со дня Победы в Великой Отечественной Войне. </w:t>
      </w:r>
      <w:r w:rsidR="0053377D" w:rsidRPr="00615E3E">
        <w:rPr>
          <w:rFonts w:ascii="Times New Roman" w:hAnsi="Times New Roman" w:cs="Times New Roman"/>
          <w:sz w:val="24"/>
          <w:szCs w:val="24"/>
          <w:lang w:eastAsia="ru-RU"/>
        </w:rPr>
        <w:t>Мои  воспитанники</w:t>
      </w:r>
      <w:r w:rsidR="005337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старшего дошкольного возраста, не могли не принять активного участия в праздновании этого великого события. Перед участниками проекта «Этот День Победы» были поставлены три вопроса: «Что мы знаем о традиции празднования Дня 9 Мая?», « Что мы хотели бы узнать?», «Где мы можем взять информацию?»</w:t>
      </w:r>
      <w:r w:rsidR="008975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этапе реализации проекта «Этот День Победы» дети познакомились с рассказами и стихотворениями советских писателей о Великой Отечественной войне, узнали, что одними из первых защитников нашей Родины были богатыри, узнали о том, что подвиги можно было совершать не только на фронте, но и в тылу (на заводах, в госпиталях). Весь проект был пронизан чувством сострадания к людям, оказавшимся в тяжелых военных условиях, и ощущением радости и гордости за страны-победителей! Итоговым продуктом данного проекта стало письмо-поздравление.  Нами была объявлена акция «Мы помним твой подвиг,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солдат!». В течение недели родители, сотрудники детского сада, воспитатели, дети оставляли на большом белом листе свои поздравления и пожелания ветеранам Великой Отечественной Войны, украшали это письмо цветами и георгиевской лентой. А накануне празднования Дня Великой Победы наши ребята посетили Угличский Дом Ветеранов и подарили юбилярам концерт и письмо-поздравление.</w:t>
      </w:r>
    </w:p>
    <w:p w:rsidR="0075039A" w:rsidRDefault="0075039A" w:rsidP="0075039A">
      <w:pPr>
        <w:pStyle w:val="a3"/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6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2015 года  я являюсь участником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творческой </w:t>
      </w:r>
      <w:r w:rsidRPr="00C66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МДОУ детский сад №20 «Умка» по духовно-нравственному воспитанию дошкольников, а также участником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межведомственного методического объединения по духовно-нравственному воспитанию детей. С 2015-2016 учебного года духовно-нравственное воспитание является основным компонентом вариативной части основной образовательной программы нашего учреждения. Обращение к опыту коллег, особенности образовательной программы, а также личный профессиональный интерес побудили меня </w:t>
      </w:r>
      <w:r w:rsidR="008975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75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данном направлении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Многие воспитанники группы не были знакомы с историей нашего города, его достопримечательностями. Рассказывая об Угличе, древнем и современном, мы не могли не упомянуть о заводе часов «Чайка», который был известен не только на территории нашей страны, но и за ее пределами. У ребят возник вопрос «А где и из чего еще делали часы?» Так у нас был воплощен еще один проект, результатом которого стало создание мини-музея часов «Время по Непоседам». В нашем музее были представлены самые разные экспонаты: наручные кварцевые и механические часы, будильники, часы с кукушкой, настоящие капитанские часы, часы на подставке из бивня слона. Отдельный стенд был отведен под фирменные женские часы «Чайка», которые являются также и ювелирными украшениями. Часы-кольца, часы-кулоны, песочные часы. Активное участие в наполнении выставки приняли родители группы, сотрудники детского сада, а также сами дети, которые изготовили солнечные и огневые часы. Так как я сама являюсь опытным экскурсоводом, то мною были проведены экскурсии «Волга-матушка» 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Угличский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Кремль», а </w:t>
      </w:r>
      <w:r w:rsidR="001A6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наши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воспитанники с удовольствием принимали гостей в группе и уже сами проводили экскурсию в мини музее времени.</w:t>
      </w:r>
    </w:p>
    <w:p w:rsidR="0075039A" w:rsidRPr="00463A0C" w:rsidRDefault="0075039A" w:rsidP="0075039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3A0C">
        <w:rPr>
          <w:rFonts w:ascii="Times New Roman" w:hAnsi="Times New Roman" w:cs="Times New Roman"/>
          <w:sz w:val="24"/>
          <w:szCs w:val="24"/>
        </w:rPr>
        <w:t xml:space="preserve">С 2015 годам </w:t>
      </w:r>
      <w:r w:rsidR="001A6BB8">
        <w:rPr>
          <w:rFonts w:ascii="Times New Roman" w:hAnsi="Times New Roman" w:cs="Times New Roman"/>
          <w:sz w:val="24"/>
          <w:szCs w:val="24"/>
        </w:rPr>
        <w:t>в группе</w:t>
      </w:r>
      <w:r w:rsidRPr="00463A0C">
        <w:rPr>
          <w:rFonts w:ascii="Times New Roman" w:hAnsi="Times New Roman" w:cs="Times New Roman"/>
          <w:sz w:val="24"/>
          <w:szCs w:val="24"/>
        </w:rPr>
        <w:t xml:space="preserve"> были реализованы проекты, которые отличались друг от друга тематикой, продолжительностью, долей самостоятельности детей в зависимости от их возраста. Так, самые юные воспитанники  во второй младшей группе приняли активное участие  в «Неделе добра». Всю неделю они знакомились с </w:t>
      </w:r>
      <w:proofErr w:type="spellStart"/>
      <w:r w:rsidRPr="00463A0C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463A0C">
        <w:rPr>
          <w:rFonts w:ascii="Times New Roman" w:hAnsi="Times New Roman" w:cs="Times New Roman"/>
          <w:sz w:val="24"/>
          <w:szCs w:val="24"/>
        </w:rPr>
        <w:t>, поговорками, сказками о добре,  собирали «</w:t>
      </w:r>
      <w:proofErr w:type="spellStart"/>
      <w:r w:rsidRPr="00463A0C">
        <w:rPr>
          <w:rFonts w:ascii="Times New Roman" w:hAnsi="Times New Roman" w:cs="Times New Roman"/>
          <w:sz w:val="24"/>
          <w:szCs w:val="24"/>
        </w:rPr>
        <w:t>добринки</w:t>
      </w:r>
      <w:proofErr w:type="spellEnd"/>
      <w:r w:rsidRPr="00463A0C">
        <w:rPr>
          <w:rFonts w:ascii="Times New Roman" w:hAnsi="Times New Roman" w:cs="Times New Roman"/>
          <w:sz w:val="24"/>
          <w:szCs w:val="24"/>
        </w:rPr>
        <w:t xml:space="preserve">» за свои хорошие поступки, а завершился «добрый» проект открытым занятием «Путешествие по сказочному лесу». Уже на этом этапе дети почувствовали атмосферу народной культуры, традиций. </w:t>
      </w:r>
    </w:p>
    <w:p w:rsidR="0075039A" w:rsidRPr="00463A0C" w:rsidRDefault="0075039A" w:rsidP="0075039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3A0C">
        <w:rPr>
          <w:rFonts w:ascii="Times New Roman" w:hAnsi="Times New Roman" w:cs="Times New Roman"/>
          <w:sz w:val="24"/>
          <w:szCs w:val="24"/>
        </w:rPr>
        <w:lastRenderedPageBreak/>
        <w:t xml:space="preserve">В средней группе  дети стали старше, и уровень их самостоятельности значительно вырос, а познавательный интерес только увеличился, </w:t>
      </w:r>
      <w:r w:rsidR="001A6BB8">
        <w:rPr>
          <w:rFonts w:ascii="Times New Roman" w:hAnsi="Times New Roman" w:cs="Times New Roman"/>
          <w:sz w:val="24"/>
          <w:szCs w:val="24"/>
        </w:rPr>
        <w:t>нами</w:t>
      </w:r>
      <w:r w:rsidRPr="00463A0C">
        <w:rPr>
          <w:rFonts w:ascii="Times New Roman" w:hAnsi="Times New Roman" w:cs="Times New Roman"/>
          <w:sz w:val="24"/>
          <w:szCs w:val="24"/>
        </w:rPr>
        <w:t xml:space="preserve"> был реализован долгосрочный проект «Семейные традиции».  Особенностью данного проекта являлось то, что между родителями, детьми и педагогами заключалось соглашение. В результате данной проектной деятельности мы с детьми узнали, какие традиции существовали на Руси, чем занимались наши предки. Также мы познакомились с традициями, существующими в семьях ребят в настоящее время. </w:t>
      </w:r>
    </w:p>
    <w:p w:rsidR="0075039A" w:rsidRPr="00463A0C" w:rsidRDefault="0075039A" w:rsidP="0075039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3A0C">
        <w:rPr>
          <w:rFonts w:ascii="Times New Roman" w:hAnsi="Times New Roman" w:cs="Times New Roman"/>
          <w:sz w:val="24"/>
          <w:szCs w:val="24"/>
        </w:rPr>
        <w:t xml:space="preserve">Родители приходили в группу и совместно с детьми проводили мастер-классы, на которых знакомили ребят с семейными традициями вышивания, изготовления игрушек (в том числе  и елочных), изготовления кукол для домашнего театра. В мини музее «Семейные традиции» появились экспонаты, познакомившие нас с традициями лепки пельменей, выпечки пирогов, экстремального и спокойного семейного отдыха. Некоторые экспонаты были представлены на муниципальной выставке «Русь рукотворная». В литературном центре появилась </w:t>
      </w:r>
      <w:proofErr w:type="gramStart"/>
      <w:r w:rsidRPr="00463A0C">
        <w:rPr>
          <w:rFonts w:ascii="Times New Roman" w:hAnsi="Times New Roman" w:cs="Times New Roman"/>
          <w:sz w:val="24"/>
          <w:szCs w:val="24"/>
        </w:rPr>
        <w:t>выставка книжек-малышек о традициях</w:t>
      </w:r>
      <w:proofErr w:type="gramEnd"/>
      <w:r w:rsidRPr="00463A0C">
        <w:rPr>
          <w:rFonts w:ascii="Times New Roman" w:hAnsi="Times New Roman" w:cs="Times New Roman"/>
          <w:sz w:val="24"/>
          <w:szCs w:val="24"/>
        </w:rPr>
        <w:t xml:space="preserve"> семей воспитанников. Итогом проекта стало открытое занятие «Традиции русской избы», проведенное в рамках муниципального методического объединения педагогов.  </w:t>
      </w:r>
    </w:p>
    <w:p w:rsidR="0075039A" w:rsidRDefault="0075039A" w:rsidP="0075039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63A0C">
        <w:rPr>
          <w:rFonts w:ascii="Times New Roman" w:hAnsi="Times New Roman" w:cs="Times New Roman"/>
          <w:sz w:val="24"/>
          <w:szCs w:val="24"/>
        </w:rPr>
        <w:t xml:space="preserve">Осенью 2018 года </w:t>
      </w:r>
      <w:r w:rsidR="00491D04">
        <w:rPr>
          <w:rFonts w:ascii="Times New Roman" w:hAnsi="Times New Roman" w:cs="Times New Roman"/>
          <w:sz w:val="24"/>
          <w:szCs w:val="24"/>
        </w:rPr>
        <w:t>нами</w:t>
      </w:r>
      <w:r w:rsidRPr="00463A0C">
        <w:rPr>
          <w:rFonts w:ascii="Times New Roman" w:hAnsi="Times New Roman" w:cs="Times New Roman"/>
          <w:sz w:val="24"/>
          <w:szCs w:val="24"/>
        </w:rPr>
        <w:t xml:space="preserve"> был реализован  проект «Эта удивительная лошадь», в результате которого ребята узнали, что лошадь в русской семье была настоящей труженицей и помощницей.</w:t>
      </w:r>
      <w:r w:rsidRPr="00463A0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463A0C">
        <w:rPr>
          <w:rFonts w:ascii="Times New Roman" w:hAnsi="Times New Roman" w:cs="Times New Roman"/>
          <w:sz w:val="24"/>
          <w:szCs w:val="24"/>
        </w:rPr>
        <w:t xml:space="preserve"> В рамках проекта дети узнали, из каких природных материалов делались в русских семьях игрушечные лошадки, и сами впервые изготовили их из глины и лыка. На выставке появились дуги, расписанные в технике «Гжель», и </w:t>
      </w:r>
      <w:proofErr w:type="spellStart"/>
      <w:r w:rsidRPr="00463A0C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463A0C">
        <w:rPr>
          <w:rFonts w:ascii="Times New Roman" w:hAnsi="Times New Roman" w:cs="Times New Roman"/>
          <w:sz w:val="24"/>
          <w:szCs w:val="24"/>
        </w:rPr>
        <w:t xml:space="preserve"> лошадки. Итоговым мероприятием стал мастер-класс, на котором родители совместно с детьми изготовили народную игрушку лошадку из ткани.</w:t>
      </w:r>
    </w:p>
    <w:p w:rsidR="0075039A" w:rsidRPr="00326E92" w:rsidRDefault="0075039A" w:rsidP="0075039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26E92">
        <w:rPr>
          <w:rFonts w:ascii="Times New Roman" w:hAnsi="Times New Roman" w:cs="Times New Roman"/>
          <w:sz w:val="24"/>
          <w:szCs w:val="24"/>
        </w:rPr>
        <w:t>Результат совместной работы педагога и детей в рамках проектной деятельности:</w:t>
      </w:r>
    </w:p>
    <w:p w:rsidR="0075039A" w:rsidRPr="0075039A" w:rsidRDefault="0075039A" w:rsidP="0075039A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39A">
        <w:rPr>
          <w:rFonts w:ascii="Times New Roman" w:hAnsi="Times New Roman" w:cs="Times New Roman"/>
          <w:sz w:val="24"/>
          <w:szCs w:val="24"/>
        </w:rPr>
        <w:t xml:space="preserve">Воспитанник группы стал абсолютным победителем муниципального исторического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Pr="0075039A">
        <w:rPr>
          <w:rFonts w:ascii="Times New Roman" w:hAnsi="Times New Roman" w:cs="Times New Roman"/>
          <w:sz w:val="24"/>
          <w:szCs w:val="24"/>
        </w:rPr>
        <w:t>рудициона</w:t>
      </w:r>
      <w:proofErr w:type="spellEnd"/>
      <w:r w:rsidRPr="0075039A">
        <w:rPr>
          <w:rFonts w:ascii="Times New Roman" w:hAnsi="Times New Roman" w:cs="Times New Roman"/>
          <w:sz w:val="24"/>
          <w:szCs w:val="24"/>
        </w:rPr>
        <w:t xml:space="preserve"> ,  2017 г.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75039A">
        <w:rPr>
          <w:rFonts w:ascii="Times New Roman" w:hAnsi="Times New Roman" w:cs="Times New Roman"/>
          <w:sz w:val="24"/>
          <w:szCs w:val="24"/>
        </w:rPr>
        <w:t xml:space="preserve">оспитанник группы стал победителем, двое воспитанников получили  дипломы </w:t>
      </w:r>
      <w:r w:rsidRPr="007503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039A">
        <w:rPr>
          <w:rFonts w:ascii="Times New Roman" w:hAnsi="Times New Roman" w:cs="Times New Roman"/>
          <w:sz w:val="24"/>
          <w:szCs w:val="24"/>
        </w:rPr>
        <w:t xml:space="preserve"> и </w:t>
      </w:r>
      <w:r w:rsidRPr="0075039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5039A">
        <w:rPr>
          <w:rFonts w:ascii="Times New Roman" w:hAnsi="Times New Roman" w:cs="Times New Roman"/>
          <w:sz w:val="24"/>
          <w:szCs w:val="24"/>
        </w:rPr>
        <w:t xml:space="preserve"> степени в муниципальном историческом </w:t>
      </w:r>
      <w:proofErr w:type="spellStart"/>
      <w:r w:rsidRPr="0075039A">
        <w:rPr>
          <w:rFonts w:ascii="Times New Roman" w:hAnsi="Times New Roman" w:cs="Times New Roman"/>
          <w:sz w:val="24"/>
          <w:szCs w:val="24"/>
        </w:rPr>
        <w:t>эрудиционе</w:t>
      </w:r>
      <w:proofErr w:type="spellEnd"/>
      <w:r w:rsidRPr="0075039A">
        <w:rPr>
          <w:rFonts w:ascii="Times New Roman" w:hAnsi="Times New Roman" w:cs="Times New Roman"/>
          <w:sz w:val="24"/>
          <w:szCs w:val="24"/>
        </w:rPr>
        <w:t>, 2018 г.</w:t>
      </w:r>
    </w:p>
    <w:p w:rsidR="0075039A" w:rsidRPr="0075039A" w:rsidRDefault="0075039A" w:rsidP="0075039A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39A">
        <w:rPr>
          <w:rFonts w:ascii="Times New Roman" w:hAnsi="Times New Roman" w:cs="Times New Roman"/>
          <w:sz w:val="24"/>
          <w:szCs w:val="24"/>
        </w:rPr>
        <w:t xml:space="preserve">Участие в ежегодном муниципальном конкурсе-выставке «Рождественская ярмарка»: диплом лауреата в 2017 г., благодарность за активное участие от </w:t>
      </w:r>
      <w:proofErr w:type="spellStart"/>
      <w:r w:rsidRPr="0075039A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Pr="0075039A">
        <w:rPr>
          <w:rFonts w:ascii="Times New Roman" w:hAnsi="Times New Roman" w:cs="Times New Roman"/>
          <w:sz w:val="24"/>
          <w:szCs w:val="24"/>
        </w:rPr>
        <w:t xml:space="preserve"> историко-архитектурного музея</w:t>
      </w:r>
      <w:r w:rsidR="00637688">
        <w:rPr>
          <w:rFonts w:ascii="Times New Roman" w:hAnsi="Times New Roman" w:cs="Times New Roman"/>
          <w:sz w:val="24"/>
          <w:szCs w:val="24"/>
        </w:rPr>
        <w:t xml:space="preserve"> в 2018 г.</w:t>
      </w:r>
    </w:p>
    <w:p w:rsidR="0075039A" w:rsidRPr="00326E92" w:rsidRDefault="0075039A" w:rsidP="0075039A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6E92">
        <w:rPr>
          <w:rFonts w:ascii="Times New Roman" w:hAnsi="Times New Roman" w:cs="Times New Roman"/>
          <w:sz w:val="24"/>
          <w:szCs w:val="24"/>
        </w:rPr>
        <w:t>Участие педагога, воспитанников и семей в ежегодной муниципальной выставке «Русь рукотворная»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6E92">
        <w:rPr>
          <w:rFonts w:ascii="Times New Roman" w:hAnsi="Times New Roman" w:cs="Times New Roman"/>
          <w:sz w:val="24"/>
          <w:szCs w:val="24"/>
        </w:rPr>
        <w:t xml:space="preserve"> ежегодном муниципальном конкурсе «Буквица»</w:t>
      </w:r>
    </w:p>
    <w:p w:rsidR="0075039A" w:rsidRPr="00326E92" w:rsidRDefault="0075039A" w:rsidP="0075039A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6E92">
        <w:rPr>
          <w:rFonts w:ascii="Times New Roman" w:hAnsi="Times New Roman" w:cs="Times New Roman"/>
          <w:sz w:val="24"/>
          <w:szCs w:val="24"/>
        </w:rPr>
        <w:t xml:space="preserve">Участие педагога в муниципальном конкурсе </w:t>
      </w:r>
      <w:proofErr w:type="spellStart"/>
      <w:r w:rsidRPr="00326E92">
        <w:rPr>
          <w:rFonts w:ascii="Times New Roman" w:hAnsi="Times New Roman" w:cs="Times New Roman"/>
          <w:sz w:val="24"/>
          <w:szCs w:val="24"/>
        </w:rPr>
        <w:t>лэпбуков</w:t>
      </w:r>
      <w:proofErr w:type="spellEnd"/>
      <w:r w:rsidRPr="00326E92">
        <w:rPr>
          <w:rFonts w:ascii="Times New Roman" w:hAnsi="Times New Roman" w:cs="Times New Roman"/>
          <w:sz w:val="24"/>
          <w:szCs w:val="24"/>
        </w:rPr>
        <w:t xml:space="preserve"> (по мнению зрителей </w:t>
      </w:r>
      <w:proofErr w:type="spellStart"/>
      <w:r w:rsidRPr="00326E92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326E92">
        <w:rPr>
          <w:rFonts w:ascii="Times New Roman" w:hAnsi="Times New Roman" w:cs="Times New Roman"/>
          <w:sz w:val="24"/>
          <w:szCs w:val="24"/>
        </w:rPr>
        <w:t xml:space="preserve"> «Традиции русской избы» вошел в пятерку лучших)</w:t>
      </w:r>
    </w:p>
    <w:p w:rsidR="0075039A" w:rsidRPr="00326E92" w:rsidRDefault="0075039A" w:rsidP="0075039A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6E92">
        <w:rPr>
          <w:rFonts w:ascii="Times New Roman" w:hAnsi="Times New Roman" w:cs="Times New Roman"/>
          <w:sz w:val="24"/>
          <w:szCs w:val="24"/>
        </w:rPr>
        <w:t xml:space="preserve">Участие в методическом аудите в ноябре 2018 г. (открытый просмотр практического применения  </w:t>
      </w:r>
      <w:proofErr w:type="spellStart"/>
      <w:r w:rsidRPr="00326E92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326E92">
        <w:rPr>
          <w:rFonts w:ascii="Times New Roman" w:hAnsi="Times New Roman" w:cs="Times New Roman"/>
          <w:sz w:val="24"/>
          <w:szCs w:val="24"/>
        </w:rPr>
        <w:t>)</w:t>
      </w:r>
    </w:p>
    <w:p w:rsidR="0075039A" w:rsidRPr="00326E92" w:rsidRDefault="0075039A" w:rsidP="0075039A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6E92">
        <w:rPr>
          <w:rFonts w:ascii="Times New Roman" w:hAnsi="Times New Roman" w:cs="Times New Roman"/>
          <w:sz w:val="24"/>
          <w:szCs w:val="24"/>
        </w:rPr>
        <w:lastRenderedPageBreak/>
        <w:t>Показ открытого занятия «Традиции русской избы» в рамках муниципального методического объединения педагогов.</w:t>
      </w:r>
    </w:p>
    <w:p w:rsidR="0075039A" w:rsidRDefault="0075039A" w:rsidP="0075039A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6E92">
        <w:rPr>
          <w:rFonts w:ascii="Times New Roman" w:hAnsi="Times New Roman" w:cs="Times New Roman"/>
          <w:sz w:val="24"/>
          <w:szCs w:val="24"/>
        </w:rPr>
        <w:t>Являюсь участником межведомственного методического объединения по духовно-нравственному воспитанию.</w:t>
      </w:r>
    </w:p>
    <w:p w:rsidR="0075039A" w:rsidRDefault="0075039A" w:rsidP="0075039A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Выступала на педагогическом совете по вопросу организации проектной деятельности в ДОУ, знакомства дошкольников с русскими народными традициями.</w:t>
      </w:r>
    </w:p>
    <w:p w:rsidR="0075039A" w:rsidRDefault="0075039A" w:rsidP="0075039A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Проводила мастер-классы по изготовлению народной игрушки для родителей и педагогов  ДОУ.</w:t>
      </w:r>
    </w:p>
    <w:p w:rsidR="0075039A" w:rsidRDefault="0075039A" w:rsidP="0075039A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Проводила открытые занятия в рамках работы Школы молодого педагога с целью распространения опыта по </w:t>
      </w:r>
      <w:r w:rsidR="0053377D">
        <w:rPr>
          <w:rFonts w:ascii="Times New Roman" w:hAnsi="Times New Roman" w:cs="Times New Roman"/>
          <w:sz w:val="24"/>
          <w:szCs w:val="24"/>
        </w:rPr>
        <w:t xml:space="preserve">духовно-нравственному воспитанию </w:t>
      </w:r>
      <w:r>
        <w:rPr>
          <w:rFonts w:ascii="Times New Roman" w:hAnsi="Times New Roman" w:cs="Times New Roman"/>
          <w:sz w:val="24"/>
          <w:szCs w:val="24"/>
        </w:rPr>
        <w:t>детей.</w:t>
      </w:r>
    </w:p>
    <w:p w:rsidR="0053377D" w:rsidRDefault="0075039A" w:rsidP="0053377D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Публикации из опыта работы по </w:t>
      </w:r>
      <w:r w:rsidR="0053377D">
        <w:rPr>
          <w:rFonts w:ascii="Times New Roman" w:hAnsi="Times New Roman" w:cs="Times New Roman"/>
          <w:sz w:val="24"/>
          <w:szCs w:val="24"/>
        </w:rPr>
        <w:t>духовно-нравственному воспитанию детей</w:t>
      </w:r>
      <w:r>
        <w:rPr>
          <w:rFonts w:ascii="Times New Roman" w:hAnsi="Times New Roman" w:cs="Times New Roman"/>
          <w:sz w:val="24"/>
          <w:szCs w:val="24"/>
        </w:rPr>
        <w:t xml:space="preserve"> размещены на персонал</w:t>
      </w:r>
      <w:r w:rsidR="0053377D">
        <w:rPr>
          <w:rFonts w:ascii="Times New Roman" w:hAnsi="Times New Roman" w:cs="Times New Roman"/>
          <w:sz w:val="24"/>
          <w:szCs w:val="24"/>
        </w:rPr>
        <w:t xml:space="preserve">ьной странице педагога на сайте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53377D">
        <w:rPr>
          <w:rFonts w:ascii="Times New Roman" w:hAnsi="Times New Roman" w:cs="Times New Roman"/>
          <w:sz w:val="24"/>
          <w:szCs w:val="24"/>
        </w:rPr>
        <w:t xml:space="preserve">, на сайте </w:t>
      </w:r>
      <w:proofErr w:type="spellStart"/>
      <w:r w:rsidR="0053377D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="0053377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3377D" w:rsidRPr="00E14005">
          <w:rPr>
            <w:rStyle w:val="ac"/>
            <w:rFonts w:ascii="Times New Roman" w:hAnsi="Times New Roman" w:cs="Times New Roman"/>
            <w:sz w:val="24"/>
            <w:szCs w:val="24"/>
          </w:rPr>
          <w:t>https://ds20ugl.edu.yar.ru/lichnie_stranitsi_pedagogov/lichnaya_stranitsa_vospitatelya_kornilovoy_veroniki_evgenevni.html</w:t>
        </w:r>
      </w:hyperlink>
      <w:r w:rsidR="0053377D">
        <w:rPr>
          <w:rFonts w:ascii="Times New Roman" w:hAnsi="Times New Roman" w:cs="Times New Roman"/>
          <w:sz w:val="24"/>
          <w:szCs w:val="24"/>
        </w:rPr>
        <w:t xml:space="preserve">;    </w:t>
      </w:r>
      <w:hyperlink r:id="rId9" w:history="1">
        <w:r w:rsidR="0053377D" w:rsidRPr="00E14005">
          <w:rPr>
            <w:rStyle w:val="ac"/>
            <w:rFonts w:ascii="Times New Roman" w:hAnsi="Times New Roman" w:cs="Times New Roman"/>
            <w:sz w:val="24"/>
            <w:szCs w:val="24"/>
          </w:rPr>
          <w:t>https://nsportal.ru/veronikanika</w:t>
        </w:r>
      </w:hyperlink>
    </w:p>
    <w:p w:rsidR="0075039A" w:rsidRDefault="0075039A" w:rsidP="0075039A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039A" w:rsidRDefault="0075039A" w:rsidP="0075039A">
      <w:pPr>
        <w:pStyle w:val="a3"/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3A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Заключение</w:t>
      </w:r>
    </w:p>
    <w:p w:rsidR="0075039A" w:rsidRPr="002208C5" w:rsidRDefault="0075039A" w:rsidP="0075039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работы по о</w:t>
      </w:r>
      <w:r w:rsidRPr="00326E92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>лению</w:t>
      </w:r>
      <w:r w:rsidRPr="00326E92">
        <w:rPr>
          <w:rFonts w:ascii="Times New Roman" w:hAnsi="Times New Roman" w:cs="Times New Roman"/>
          <w:sz w:val="24"/>
          <w:szCs w:val="24"/>
        </w:rPr>
        <w:t xml:space="preserve"> дошкольников с народными традициями посредством реализации проектной деятельности </w:t>
      </w:r>
      <w:r>
        <w:rPr>
          <w:rFonts w:ascii="Times New Roman" w:hAnsi="Times New Roman" w:cs="Times New Roman"/>
          <w:sz w:val="24"/>
          <w:szCs w:val="24"/>
        </w:rPr>
        <w:t>нами был выявлен</w:t>
      </w:r>
      <w:r w:rsidRPr="00326E92">
        <w:rPr>
          <w:rFonts w:ascii="Times New Roman" w:hAnsi="Times New Roman" w:cs="Times New Roman"/>
          <w:sz w:val="24"/>
          <w:szCs w:val="24"/>
        </w:rPr>
        <w:t xml:space="preserve"> рост познавательного интереса у детей</w:t>
      </w:r>
      <w:r>
        <w:rPr>
          <w:rFonts w:ascii="Times New Roman" w:hAnsi="Times New Roman" w:cs="Times New Roman"/>
          <w:sz w:val="24"/>
          <w:szCs w:val="24"/>
        </w:rPr>
        <w:t>. Об этом свидетельствуют данные диагностического обследования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6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7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Также повысилась познавательная активность </w:t>
      </w:r>
      <w:r w:rsidRPr="00326E92">
        <w:rPr>
          <w:rFonts w:ascii="Times New Roman" w:hAnsi="Times New Roman" w:cs="Times New Roman"/>
          <w:sz w:val="24"/>
          <w:szCs w:val="24"/>
        </w:rPr>
        <w:t>взрослых и детей</w:t>
      </w:r>
      <w:r>
        <w:rPr>
          <w:rFonts w:ascii="Times New Roman" w:hAnsi="Times New Roman" w:cs="Times New Roman"/>
          <w:sz w:val="24"/>
          <w:szCs w:val="24"/>
        </w:rPr>
        <w:t xml:space="preserve">, желание </w:t>
      </w:r>
      <w:r w:rsidRPr="00326E92">
        <w:rPr>
          <w:rFonts w:ascii="Times New Roman" w:hAnsi="Times New Roman" w:cs="Times New Roman"/>
          <w:sz w:val="24"/>
          <w:szCs w:val="24"/>
        </w:rPr>
        <w:t xml:space="preserve"> узнавать ново</w:t>
      </w:r>
      <w:r>
        <w:rPr>
          <w:rFonts w:ascii="Times New Roman" w:hAnsi="Times New Roman" w:cs="Times New Roman"/>
          <w:sz w:val="24"/>
          <w:szCs w:val="24"/>
        </w:rPr>
        <w:t xml:space="preserve">е о русских народных традициях, принимать активное участие в жизни группы. </w:t>
      </w:r>
    </w:p>
    <w:p w:rsidR="0075039A" w:rsidRDefault="0075039A" w:rsidP="00A54CB6">
      <w:pPr>
        <w:pStyle w:val="c1"/>
        <w:spacing w:before="0" w:beforeAutospacing="0" w:after="0" w:afterAutospacing="0" w:line="360" w:lineRule="auto"/>
        <w:ind w:firstLine="708"/>
        <w:rPr>
          <w:rStyle w:val="c6"/>
        </w:rPr>
      </w:pPr>
      <w:r w:rsidRPr="005A5522">
        <w:t>Результаты диагностического обследования усвоения норм и ценностей, приня</w:t>
      </w:r>
      <w:r>
        <w:t>т</w:t>
      </w:r>
      <w:r w:rsidRPr="005A5522">
        <w:t>ых в обществе, воспитани</w:t>
      </w:r>
      <w:r w:rsidR="00637688">
        <w:t>я</w:t>
      </w:r>
      <w:r w:rsidRPr="005A5522">
        <w:t xml:space="preserve"> моральных и нравственных качеств воспитанников группы, формирования умения правильно оценивать свои поступки и поступки своих сверстников  по методикам </w:t>
      </w:r>
      <w:r w:rsidRPr="005A5522">
        <w:rPr>
          <w:rStyle w:val="c6"/>
          <w:b/>
        </w:rPr>
        <w:t>«Что такое хорошо и что такое плохо?»</w:t>
      </w:r>
      <w:r w:rsidRPr="005A5522">
        <w:t xml:space="preserve"> и </w:t>
      </w:r>
      <w:r w:rsidRPr="005A5522">
        <w:rPr>
          <w:rStyle w:val="c6"/>
          <w:b/>
        </w:rPr>
        <w:t>«Сюжетные картинки» </w:t>
      </w:r>
      <w:r w:rsidRPr="005A5522">
        <w:rPr>
          <w:b/>
        </w:rPr>
        <w:t xml:space="preserve"> </w:t>
      </w:r>
      <w:r w:rsidRPr="005A5522">
        <w:rPr>
          <w:rStyle w:val="c6"/>
        </w:rPr>
        <w:t xml:space="preserve">по </w:t>
      </w:r>
      <w:proofErr w:type="spellStart"/>
      <w:r w:rsidRPr="005A5522">
        <w:rPr>
          <w:rStyle w:val="c6"/>
        </w:rPr>
        <w:t>Р.Р.Калининой</w:t>
      </w:r>
      <w:proofErr w:type="spellEnd"/>
      <w:r w:rsidRPr="005A5522">
        <w:rPr>
          <w:rStyle w:val="c6"/>
        </w:rPr>
        <w:t xml:space="preserve"> показали  </w:t>
      </w:r>
      <w:r w:rsidRPr="005A5522">
        <w:rPr>
          <w:rStyle w:val="c2"/>
        </w:rPr>
        <w:t>положительную динамику.</w:t>
      </w:r>
    </w:p>
    <w:tbl>
      <w:tblPr>
        <w:tblStyle w:val="a7"/>
        <w:tblpPr w:leftFromText="180" w:rightFromText="180" w:vertAnchor="text" w:horzAnchor="margin" w:tblpY="13"/>
        <w:tblW w:w="9524" w:type="dxa"/>
        <w:tblLook w:val="04A0"/>
      </w:tblPr>
      <w:tblGrid>
        <w:gridCol w:w="1214"/>
        <w:gridCol w:w="929"/>
        <w:gridCol w:w="1118"/>
        <w:gridCol w:w="1605"/>
        <w:gridCol w:w="1673"/>
        <w:gridCol w:w="1399"/>
        <w:gridCol w:w="1586"/>
      </w:tblGrid>
      <w:tr w:rsidR="00A54CB6" w:rsidRPr="00A54CB6" w:rsidTr="00A54CB6">
        <w:trPr>
          <w:trHeight w:val="1207"/>
        </w:trPr>
        <w:tc>
          <w:tcPr>
            <w:tcW w:w="1216" w:type="dxa"/>
          </w:tcPr>
          <w:p w:rsidR="00551FC5" w:rsidRPr="00A54CB6" w:rsidRDefault="00551FC5" w:rsidP="00A54CB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921" w:type="dxa"/>
          </w:tcPr>
          <w:p w:rsidR="00551FC5" w:rsidRPr="00A54CB6" w:rsidRDefault="00A54CB6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121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Кол-во детей в группе</w:t>
            </w:r>
          </w:p>
        </w:tc>
        <w:tc>
          <w:tcPr>
            <w:tcW w:w="3266" w:type="dxa"/>
            <w:gridSpan w:val="2"/>
          </w:tcPr>
          <w:p w:rsidR="00551FC5" w:rsidRPr="00A54CB6" w:rsidRDefault="00551FC5" w:rsidP="0064291A">
            <w:pPr>
              <w:pStyle w:val="c5"/>
              <w:spacing w:before="0" w:beforeAutospacing="0" w:after="0" w:afterAutospacing="0"/>
              <w:ind w:left="708"/>
              <w:rPr>
                <w:b/>
                <w:sz w:val="20"/>
                <w:szCs w:val="20"/>
              </w:rPr>
            </w:pPr>
            <w:r w:rsidRPr="00A54CB6">
              <w:rPr>
                <w:rStyle w:val="c6"/>
                <w:b/>
                <w:sz w:val="20"/>
                <w:szCs w:val="20"/>
              </w:rPr>
              <w:t>Методика «Что такое хорошо и что такое плохо?» (усвоение норм и ценностей, принятых в обществе)</w:t>
            </w:r>
          </w:p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</w:tcPr>
          <w:p w:rsidR="00551FC5" w:rsidRPr="00A54CB6" w:rsidRDefault="00551FC5" w:rsidP="0064291A">
            <w:pPr>
              <w:pStyle w:val="c1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54CB6">
              <w:rPr>
                <w:rStyle w:val="c6"/>
                <w:b/>
                <w:sz w:val="20"/>
                <w:szCs w:val="20"/>
              </w:rPr>
              <w:t xml:space="preserve">Методика «Сюжетные картинки» по </w:t>
            </w:r>
            <w:proofErr w:type="spellStart"/>
            <w:r w:rsidRPr="00A54CB6">
              <w:rPr>
                <w:rStyle w:val="c6"/>
                <w:b/>
                <w:sz w:val="20"/>
                <w:szCs w:val="20"/>
              </w:rPr>
              <w:t>Р.Р.Калининой</w:t>
            </w:r>
            <w:proofErr w:type="spellEnd"/>
            <w:r w:rsidRPr="00A54CB6">
              <w:rPr>
                <w:rStyle w:val="c6"/>
                <w:b/>
                <w:sz w:val="20"/>
                <w:szCs w:val="20"/>
              </w:rPr>
              <w:t xml:space="preserve"> (оценка поступков своих и сверстников)</w:t>
            </w:r>
          </w:p>
          <w:p w:rsidR="00551FC5" w:rsidRPr="00A54CB6" w:rsidRDefault="00551FC5" w:rsidP="0064291A">
            <w:pPr>
              <w:pStyle w:val="c1"/>
              <w:spacing w:before="0" w:beforeAutospacing="0" w:after="0" w:afterAutospacing="0"/>
              <w:ind w:firstLine="708"/>
              <w:rPr>
                <w:rStyle w:val="c6"/>
                <w:b/>
                <w:sz w:val="20"/>
                <w:szCs w:val="20"/>
              </w:rPr>
            </w:pPr>
          </w:p>
        </w:tc>
      </w:tr>
      <w:tr w:rsidR="00A54CB6" w:rsidRPr="00A54CB6" w:rsidTr="00A54CB6">
        <w:trPr>
          <w:trHeight w:val="428"/>
        </w:trPr>
        <w:tc>
          <w:tcPr>
            <w:tcW w:w="1216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</w:tcPr>
          <w:p w:rsidR="00551FC5" w:rsidRPr="00A54CB6" w:rsidRDefault="00551FC5" w:rsidP="00551FC5">
            <w:pPr>
              <w:pStyle w:val="c5"/>
              <w:spacing w:before="0" w:beforeAutospacing="0" w:after="0" w:afterAutospacing="0"/>
              <w:ind w:left="708"/>
              <w:rPr>
                <w:rStyle w:val="c6"/>
                <w:b/>
                <w:sz w:val="20"/>
                <w:szCs w:val="20"/>
              </w:rPr>
            </w:pPr>
            <w:r w:rsidRPr="00A54CB6">
              <w:rPr>
                <w:rStyle w:val="c6"/>
                <w:b/>
                <w:sz w:val="20"/>
                <w:szCs w:val="20"/>
              </w:rPr>
              <w:t>Начало года</w:t>
            </w:r>
          </w:p>
        </w:tc>
        <w:tc>
          <w:tcPr>
            <w:tcW w:w="1675" w:type="dxa"/>
          </w:tcPr>
          <w:p w:rsidR="00551FC5" w:rsidRPr="00A54CB6" w:rsidRDefault="00551FC5" w:rsidP="00551FC5">
            <w:pPr>
              <w:pStyle w:val="c5"/>
              <w:spacing w:before="0" w:beforeAutospacing="0" w:after="0" w:afterAutospacing="0"/>
              <w:ind w:left="708"/>
              <w:rPr>
                <w:rStyle w:val="c6"/>
                <w:b/>
                <w:sz w:val="20"/>
                <w:szCs w:val="20"/>
              </w:rPr>
            </w:pPr>
            <w:r w:rsidRPr="00A54CB6">
              <w:rPr>
                <w:rStyle w:val="c6"/>
                <w:b/>
                <w:sz w:val="20"/>
                <w:szCs w:val="20"/>
              </w:rPr>
              <w:t>Конец года</w:t>
            </w:r>
          </w:p>
        </w:tc>
        <w:tc>
          <w:tcPr>
            <w:tcW w:w="1405" w:type="dxa"/>
          </w:tcPr>
          <w:p w:rsidR="00551FC5" w:rsidRPr="00A54CB6" w:rsidRDefault="00551FC5" w:rsidP="0064291A">
            <w:pPr>
              <w:pStyle w:val="c5"/>
              <w:rPr>
                <w:rStyle w:val="c6"/>
                <w:b/>
                <w:sz w:val="20"/>
                <w:szCs w:val="20"/>
              </w:rPr>
            </w:pPr>
            <w:r w:rsidRPr="00A54CB6">
              <w:rPr>
                <w:rStyle w:val="c6"/>
                <w:b/>
                <w:sz w:val="20"/>
                <w:szCs w:val="20"/>
              </w:rPr>
              <w:t>Начало года</w:t>
            </w:r>
          </w:p>
        </w:tc>
        <w:tc>
          <w:tcPr>
            <w:tcW w:w="1595" w:type="dxa"/>
          </w:tcPr>
          <w:p w:rsidR="00551FC5" w:rsidRPr="00A54CB6" w:rsidRDefault="00551FC5" w:rsidP="0064291A">
            <w:pPr>
              <w:pStyle w:val="c5"/>
              <w:rPr>
                <w:rStyle w:val="c6"/>
                <w:b/>
                <w:sz w:val="20"/>
                <w:szCs w:val="20"/>
              </w:rPr>
            </w:pPr>
            <w:r w:rsidRPr="00A54CB6">
              <w:rPr>
                <w:rStyle w:val="c6"/>
                <w:b/>
                <w:sz w:val="20"/>
                <w:szCs w:val="20"/>
              </w:rPr>
              <w:t>Конец года</w:t>
            </w:r>
          </w:p>
        </w:tc>
      </w:tr>
      <w:tr w:rsidR="00A54CB6" w:rsidRPr="00A54CB6" w:rsidTr="00A54CB6">
        <w:trPr>
          <w:trHeight w:val="325"/>
        </w:trPr>
        <w:tc>
          <w:tcPr>
            <w:tcW w:w="1216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921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1121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91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675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1405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1595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40%</w:t>
            </w:r>
          </w:p>
        </w:tc>
      </w:tr>
      <w:tr w:rsidR="00A54CB6" w:rsidRPr="00A54CB6" w:rsidTr="00A54CB6">
        <w:trPr>
          <w:trHeight w:val="337"/>
        </w:trPr>
        <w:tc>
          <w:tcPr>
            <w:tcW w:w="1216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921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121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91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675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405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595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15%</w:t>
            </w:r>
          </w:p>
        </w:tc>
      </w:tr>
      <w:tr w:rsidR="00A54CB6" w:rsidRPr="00A54CB6" w:rsidTr="00A54CB6">
        <w:trPr>
          <w:trHeight w:val="325"/>
        </w:trPr>
        <w:tc>
          <w:tcPr>
            <w:tcW w:w="1216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921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1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91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1675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1405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595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58%</w:t>
            </w:r>
          </w:p>
        </w:tc>
      </w:tr>
      <w:tr w:rsidR="00A54CB6" w:rsidRPr="00A54CB6" w:rsidTr="00A54CB6">
        <w:trPr>
          <w:trHeight w:val="337"/>
        </w:trPr>
        <w:tc>
          <w:tcPr>
            <w:tcW w:w="1216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921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121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91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675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405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1595" w:type="dxa"/>
          </w:tcPr>
          <w:p w:rsidR="00551FC5" w:rsidRPr="00A54CB6" w:rsidRDefault="00551FC5" w:rsidP="00642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CB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?</w:t>
            </w:r>
          </w:p>
        </w:tc>
      </w:tr>
    </w:tbl>
    <w:p w:rsidR="0075039A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029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75039A" w:rsidRDefault="0075039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02984">
        <w:rPr>
          <w:rFonts w:ascii="Times New Roman" w:hAnsi="Times New Roman" w:cs="Times New Roman"/>
          <w:color w:val="000000"/>
          <w:sz w:val="24"/>
          <w:szCs w:val="24"/>
        </w:rPr>
        <w:t xml:space="preserve">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Ведь только заинтересовав каждого ребенка конкретным творческим делом, поддерживая детскую любознательность и инициативу, можно решить любую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задачу.</w:t>
      </w:r>
    </w:p>
    <w:p w:rsidR="0064291A" w:rsidRDefault="0064291A" w:rsidP="0075039A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работы созданы методические продукты: </w:t>
      </w:r>
    </w:p>
    <w:p w:rsidR="0064291A" w:rsidRDefault="0064291A" w:rsidP="0064291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Подбор методической литературы по духовно-нравственному воспитанию детей: библиотека детского фольклора в книжном центре, подбор литературы по теме для педагогов.</w:t>
      </w:r>
    </w:p>
    <w:p w:rsidR="0064291A" w:rsidRDefault="00CE2E6F" w:rsidP="0064291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Лэпбук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«Традиции русской избы», макеты русской избы.</w:t>
      </w:r>
    </w:p>
    <w:p w:rsidR="0064291A" w:rsidRDefault="0064291A" w:rsidP="0064291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Картотека народных игр разной подвижности.</w:t>
      </w:r>
    </w:p>
    <w:p w:rsidR="0064291A" w:rsidRDefault="0064291A" w:rsidP="0064291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Календарь народных праздников</w:t>
      </w:r>
    </w:p>
    <w:p w:rsidR="0064291A" w:rsidRDefault="0064291A" w:rsidP="0064291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Атрибуты для погружения в атмосферу русского быта (утварь, предме</w:t>
      </w:r>
      <w:r w:rsidR="00D31C9B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 обихода, элементы костюма и т.д.)</w:t>
      </w:r>
    </w:p>
    <w:p w:rsidR="0064291A" w:rsidRDefault="0064291A" w:rsidP="0064291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Конспекты занятий по теме, сценарии праздников и мероприятий.</w:t>
      </w:r>
    </w:p>
    <w:p w:rsidR="00D1029A" w:rsidRPr="00CE2E6F" w:rsidRDefault="00D31C9B" w:rsidP="00CE2E6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программа дополнительного образования детей «Театральные дорожки», в основе которой лежит знакомство с фольклором и народными традициями. </w:t>
      </w:r>
    </w:p>
    <w:p w:rsidR="00BC5678" w:rsidRDefault="0075039A" w:rsidP="00551FC5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463A0C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Практическая значимость работы заключается в </w:t>
      </w:r>
      <w:r w:rsidR="0005295D">
        <w:rPr>
          <w:rFonts w:ascii="Times New Roman" w:hAnsi="Times New Roman" w:cs="Times New Roman"/>
          <w:sz w:val="24"/>
          <w:szCs w:val="24"/>
          <w:lang w:eastAsia="ru-RU"/>
        </w:rPr>
        <w:t xml:space="preserve">том, что методические материалы и атрибуты  представлены в методическом кабинете ДОУ и на персональной странице педагога  и могут быть </w:t>
      </w:r>
      <w:r w:rsidRPr="00463A0C">
        <w:rPr>
          <w:rFonts w:ascii="Times New Roman" w:hAnsi="Times New Roman" w:cs="Times New Roman"/>
          <w:sz w:val="24"/>
          <w:szCs w:val="24"/>
          <w:lang w:eastAsia="ru-RU"/>
        </w:rPr>
        <w:t>использован</w:t>
      </w:r>
      <w:r w:rsidR="0005295D"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r w:rsidRPr="00463A0C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педагогами в работ</w:t>
      </w:r>
      <w:r w:rsidR="0005295D">
        <w:rPr>
          <w:rFonts w:ascii="Times New Roman" w:hAnsi="Times New Roman" w:cs="Times New Roman"/>
          <w:sz w:val="24"/>
          <w:szCs w:val="24"/>
          <w:lang w:eastAsia="ru-RU"/>
        </w:rPr>
        <w:t>е с детьми.</w:t>
      </w:r>
    </w:p>
    <w:p w:rsidR="00FE2EEE" w:rsidRDefault="009C130C" w:rsidP="009C130C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E2E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Система </w:t>
      </w:r>
      <w:r w:rsidR="00CE2E6F" w:rsidRPr="00FE2E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работы по духовно-нравственному воспитанию </w:t>
      </w:r>
      <w:r w:rsidRPr="00FE2EEE">
        <w:rPr>
          <w:rFonts w:ascii="Times New Roman" w:hAnsi="Times New Roman" w:cs="Times New Roman"/>
          <w:b/>
          <w:sz w:val="24"/>
          <w:szCs w:val="24"/>
          <w:lang w:eastAsia="ru-RU"/>
        </w:rPr>
        <w:t>в ДОУ заключается во взаимодействии участников образовательного процесса</w:t>
      </w:r>
      <w:r w:rsidR="00CE2E6F" w:rsidRPr="00FE2EE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FE2EEE" w:rsidRDefault="00CE2E6F" w:rsidP="009C130C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воспитатель, дети</w:t>
      </w:r>
      <w:r w:rsidR="009222DF">
        <w:rPr>
          <w:rFonts w:ascii="Times New Roman" w:hAnsi="Times New Roman" w:cs="Times New Roman"/>
          <w:sz w:val="24"/>
          <w:szCs w:val="24"/>
          <w:lang w:eastAsia="ru-RU"/>
        </w:rPr>
        <w:t xml:space="preserve">, родители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музыкальный руководитель </w:t>
      </w:r>
      <w:r w:rsidR="00FE2EEE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народные праздники, игры</w:t>
      </w:r>
      <w:r w:rsidR="00FE2EEE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воспитатель по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="00FE2EE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промыслы, занятия по декоративно-прикладному творчеству</w:t>
      </w:r>
      <w:r w:rsidR="00FE2EEE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инструктор по физкультуре</w:t>
      </w:r>
      <w:r w:rsidR="00FE2E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2EEE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игры военно-патриотической направленности «Зарница»</w:t>
      </w:r>
      <w:r w:rsidR="00FE2EEE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взаимодействие с социальными партнерами </w:t>
      </w:r>
      <w:r w:rsidR="00FE2EEE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муниципальные конкурсы и выставки,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эскурсии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Угличский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историко-архитектурный музей</w:t>
      </w:r>
      <w:r w:rsidR="00FE2EE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C13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E2E6F" w:rsidRDefault="00FE2EEE" w:rsidP="009C130C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2EEE">
        <w:rPr>
          <w:rFonts w:ascii="Times New Roman" w:hAnsi="Times New Roman" w:cs="Times New Roman"/>
          <w:b/>
          <w:sz w:val="24"/>
          <w:szCs w:val="24"/>
          <w:lang w:eastAsia="ru-RU"/>
        </w:rPr>
        <w:t>Перспектива: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планируется создание  Школы юного экскурсовода для проведения экскурсий по «Музейной тропе «Умки»». </w:t>
      </w:r>
    </w:p>
    <w:p w:rsidR="00491D04" w:rsidRDefault="00491D04" w:rsidP="009C130C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Хочется верить, что проводимая работа станет фундаментом для воспитания будущего поколения, обладающего духовно-нравственными ценностями, уважающего культурное, историческое прошлое и настоящее России. </w:t>
      </w:r>
    </w:p>
    <w:p w:rsidR="00551FC5" w:rsidRDefault="00551FC5" w:rsidP="001A6B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EA0" w:rsidRPr="0053377D" w:rsidRDefault="00251EA0" w:rsidP="00FC4DB6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77D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литературы:</w:t>
      </w:r>
    </w:p>
    <w:p w:rsidR="00251EA0" w:rsidRPr="00FC4DB6" w:rsidRDefault="00251EA0" w:rsidP="00FC4DB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4D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1.Государственный общеобязательный стандарт образования </w:t>
      </w:r>
    </w:p>
    <w:p w:rsidR="00251EA0" w:rsidRDefault="00251EA0" w:rsidP="00FC4DB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4DB6">
        <w:rPr>
          <w:rFonts w:ascii="Times New Roman" w:hAnsi="Times New Roman" w:cs="Times New Roman"/>
          <w:color w:val="000000"/>
          <w:sz w:val="24"/>
          <w:szCs w:val="24"/>
        </w:rPr>
        <w:t xml:space="preserve">Гончарова Е.В. Формирование познавательной компетенции дошкольников, как основы для подготовки к учебной деятельности на этапе </w:t>
      </w:r>
      <w:proofErr w:type="spellStart"/>
      <w:r w:rsidRPr="00FC4DB6">
        <w:rPr>
          <w:rFonts w:ascii="Times New Roman" w:hAnsi="Times New Roman" w:cs="Times New Roman"/>
          <w:color w:val="000000"/>
          <w:sz w:val="24"/>
          <w:szCs w:val="24"/>
        </w:rPr>
        <w:t>предшкольного</w:t>
      </w:r>
      <w:proofErr w:type="spellEnd"/>
      <w:r w:rsidRPr="00FC4DB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образования. - Народное образование. Педагогика 2010</w:t>
      </w:r>
    </w:p>
    <w:p w:rsidR="00BE4E93" w:rsidRPr="00FC4DB6" w:rsidRDefault="00BE4E93" w:rsidP="00FC4DB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 дошкольников: опыт реализации региональных образовательных проектов</w:t>
      </w:r>
      <w:r w:rsidR="006953BC">
        <w:rPr>
          <w:rFonts w:ascii="Times New Roman" w:hAnsi="Times New Roman" w:cs="Times New Roman"/>
          <w:color w:val="000000"/>
          <w:sz w:val="24"/>
          <w:szCs w:val="24"/>
        </w:rPr>
        <w:t xml:space="preserve"> «Духовные основы образования» и «Основы </w:t>
      </w:r>
      <w:proofErr w:type="spellStart"/>
      <w:r w:rsidR="006953BC">
        <w:rPr>
          <w:rFonts w:ascii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="006953BC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образовании. Урал. Человек. Истоки./Под ред. </w:t>
      </w:r>
      <w:proofErr w:type="spellStart"/>
      <w:r w:rsidR="006953BC">
        <w:rPr>
          <w:rFonts w:ascii="Times New Roman" w:hAnsi="Times New Roman" w:cs="Times New Roman"/>
          <w:color w:val="000000"/>
          <w:sz w:val="24"/>
          <w:szCs w:val="24"/>
        </w:rPr>
        <w:t>И.В.Корольковой</w:t>
      </w:r>
      <w:proofErr w:type="gramStart"/>
      <w:r w:rsidR="006953BC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="006953BC">
        <w:rPr>
          <w:rFonts w:ascii="Times New Roman" w:hAnsi="Times New Roman" w:cs="Times New Roman"/>
          <w:color w:val="000000"/>
          <w:sz w:val="24"/>
          <w:szCs w:val="24"/>
        </w:rPr>
        <w:t>Екатеринбург</w:t>
      </w:r>
      <w:proofErr w:type="spellEnd"/>
      <w:r w:rsidR="006953BC">
        <w:rPr>
          <w:rFonts w:ascii="Times New Roman" w:hAnsi="Times New Roman" w:cs="Times New Roman"/>
          <w:color w:val="000000"/>
          <w:sz w:val="24"/>
          <w:szCs w:val="24"/>
        </w:rPr>
        <w:t>, 2008.-89 с.</w:t>
      </w:r>
    </w:p>
    <w:p w:rsidR="00251EA0" w:rsidRPr="00FC4DB6" w:rsidRDefault="00251EA0" w:rsidP="00FC4DB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4DB6">
        <w:rPr>
          <w:rFonts w:ascii="Times New Roman" w:hAnsi="Times New Roman" w:cs="Times New Roman"/>
          <w:color w:val="000000"/>
          <w:sz w:val="24"/>
          <w:szCs w:val="24"/>
        </w:rPr>
        <w:t>Евдокимова Е.С. Технология проектирования в ДОУ. – М., 2006. </w:t>
      </w:r>
    </w:p>
    <w:p w:rsidR="00251EA0" w:rsidRPr="00FC4DB6" w:rsidRDefault="00251EA0" w:rsidP="00FC4DB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4DB6">
        <w:rPr>
          <w:rFonts w:ascii="Times New Roman" w:hAnsi="Times New Roman" w:cs="Times New Roman"/>
          <w:color w:val="000000"/>
          <w:sz w:val="24"/>
          <w:szCs w:val="24"/>
        </w:rPr>
        <w:t>Евдокимова Е.С. Проект как мотивация к познанию: Проектная деятельность дошкольников.  Дошкольное воспитание № 3, 2003,  с.20-24.</w:t>
      </w:r>
    </w:p>
    <w:p w:rsidR="00251EA0" w:rsidRPr="00FC4DB6" w:rsidRDefault="00251EA0" w:rsidP="00FC4DB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4DB6">
        <w:rPr>
          <w:rFonts w:ascii="Times New Roman" w:hAnsi="Times New Roman" w:cs="Times New Roman"/>
          <w:color w:val="000000"/>
          <w:sz w:val="24"/>
          <w:szCs w:val="24"/>
        </w:rPr>
        <w:t>Киселева Л.С.</w:t>
      </w:r>
      <w:r w:rsidR="00FC4D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C4DB6" w:rsidRPr="00FC4D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Т.А. Данилина, Т.С. </w:t>
      </w:r>
      <w:proofErr w:type="spellStart"/>
      <w:r w:rsidR="00FC4DB6" w:rsidRPr="00FC4D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Лагода</w:t>
      </w:r>
      <w:proofErr w:type="spellEnd"/>
      <w:r w:rsidR="00FC4DB6" w:rsidRPr="00FC4D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М.Б. Зуйкова</w:t>
      </w:r>
      <w:r w:rsidRPr="00FC4DB6">
        <w:rPr>
          <w:rFonts w:ascii="Times New Roman" w:hAnsi="Times New Roman" w:cs="Times New Roman"/>
          <w:color w:val="000000"/>
          <w:sz w:val="24"/>
          <w:szCs w:val="24"/>
        </w:rPr>
        <w:t xml:space="preserve"> Проектный метод в деятельности дошкольного учреждения: Пособие для руководителей и практических работников ДОУ.– М.: АРКТИ, 2006.</w:t>
      </w:r>
    </w:p>
    <w:p w:rsidR="00251EA0" w:rsidRPr="00FC4DB6" w:rsidRDefault="00251EA0" w:rsidP="00FC4DB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4DB6">
        <w:rPr>
          <w:rFonts w:ascii="Times New Roman" w:hAnsi="Times New Roman" w:cs="Times New Roman"/>
          <w:color w:val="000000"/>
          <w:sz w:val="24"/>
          <w:szCs w:val="24"/>
        </w:rPr>
        <w:t xml:space="preserve">6.Кулюткин Ю.Н., </w:t>
      </w:r>
      <w:proofErr w:type="spellStart"/>
      <w:r w:rsidRPr="00FC4DB6">
        <w:rPr>
          <w:rFonts w:ascii="Times New Roman" w:hAnsi="Times New Roman" w:cs="Times New Roman"/>
          <w:color w:val="000000"/>
          <w:sz w:val="24"/>
          <w:szCs w:val="24"/>
        </w:rPr>
        <w:t>Сухобская</w:t>
      </w:r>
      <w:proofErr w:type="spellEnd"/>
      <w:r w:rsidRPr="00FC4DB6">
        <w:rPr>
          <w:rFonts w:ascii="Times New Roman" w:hAnsi="Times New Roman" w:cs="Times New Roman"/>
          <w:color w:val="000000"/>
          <w:sz w:val="24"/>
          <w:szCs w:val="24"/>
        </w:rPr>
        <w:t xml:space="preserve"> Г.С. Мотивация познавательной деятельности. </w:t>
      </w:r>
      <w:proofErr w:type="gramStart"/>
      <w:r w:rsidR="00FC4DB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C4DB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C4DB6">
        <w:rPr>
          <w:rFonts w:ascii="Times New Roman" w:hAnsi="Times New Roman" w:cs="Times New Roman"/>
          <w:color w:val="000000"/>
          <w:sz w:val="24"/>
          <w:szCs w:val="24"/>
        </w:rPr>
        <w:t>Пб., 2002.</w:t>
      </w:r>
    </w:p>
    <w:p w:rsidR="00251EA0" w:rsidRPr="00FC4DB6" w:rsidRDefault="00251EA0" w:rsidP="00FC4DB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4DB6">
        <w:rPr>
          <w:rFonts w:ascii="Times New Roman" w:hAnsi="Times New Roman" w:cs="Times New Roman"/>
          <w:color w:val="000000"/>
          <w:sz w:val="24"/>
          <w:szCs w:val="24"/>
        </w:rPr>
        <w:t>Майер  А.А. Проекты во взаимодействии ДОУ и семьи. Управление ДОУ. – 2008. № 3.</w:t>
      </w:r>
    </w:p>
    <w:p w:rsidR="00251EA0" w:rsidRDefault="00251EA0" w:rsidP="00FC4DB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4DB6">
        <w:rPr>
          <w:rFonts w:ascii="Times New Roman" w:hAnsi="Times New Roman" w:cs="Times New Roman"/>
          <w:color w:val="000000"/>
          <w:sz w:val="24"/>
          <w:szCs w:val="24"/>
        </w:rPr>
        <w:t>Тебенева</w:t>
      </w:r>
      <w:proofErr w:type="spellEnd"/>
      <w:r w:rsidRPr="00FC4DB6">
        <w:rPr>
          <w:rFonts w:ascii="Times New Roman" w:hAnsi="Times New Roman" w:cs="Times New Roman"/>
          <w:color w:val="000000"/>
          <w:sz w:val="24"/>
          <w:szCs w:val="24"/>
        </w:rPr>
        <w:t>, Т.Н. Проектная культура как часть профессионализма педагогов ДОУ. Управление ДОУ.– 2007. № 1.</w:t>
      </w:r>
    </w:p>
    <w:p w:rsidR="00FC4DB6" w:rsidRDefault="00FC4DB6" w:rsidP="00FC4DB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Тихомирова О.В.,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Бородкина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Н.В., Соловьев Я.С. Проектно-исследовательская деятельность дошкольников и младших школьников как инструмент реализации ФГОС.- Ярославль: ГОАУ ЯО «Институт развития образования», 2014.</w:t>
      </w:r>
      <w:r w:rsidRPr="00FC4DB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222с.</w:t>
      </w:r>
    </w:p>
    <w:p w:rsidR="00251EA0" w:rsidRDefault="00251EA0" w:rsidP="00463A0C">
      <w:pPr>
        <w:pStyle w:val="a3"/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4DB6" w:rsidRDefault="00FC4DB6" w:rsidP="00463A0C">
      <w:pPr>
        <w:pStyle w:val="a3"/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4DB6" w:rsidRDefault="00FC4DB6" w:rsidP="00463A0C">
      <w:pPr>
        <w:pStyle w:val="a3"/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4DB6" w:rsidRDefault="00FC4DB6" w:rsidP="00463A0C">
      <w:pPr>
        <w:pStyle w:val="a3"/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4DB6" w:rsidRDefault="00FC4DB6" w:rsidP="00463A0C">
      <w:pPr>
        <w:pStyle w:val="a3"/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FC4DB6" w:rsidSect="002575C4">
      <w:footerReference w:type="default" r:id="rId10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E3E" w:rsidRDefault="00615E3E" w:rsidP="003D5EDE">
      <w:pPr>
        <w:spacing w:after="0" w:line="240" w:lineRule="auto"/>
      </w:pPr>
      <w:r>
        <w:separator/>
      </w:r>
    </w:p>
  </w:endnote>
  <w:endnote w:type="continuationSeparator" w:id="1">
    <w:p w:rsidR="00615E3E" w:rsidRDefault="00615E3E" w:rsidP="003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93063"/>
      <w:docPartObj>
        <w:docPartGallery w:val="Page Numbers (Bottom of Page)"/>
        <w:docPartUnique/>
      </w:docPartObj>
    </w:sdtPr>
    <w:sdtContent>
      <w:p w:rsidR="00615E3E" w:rsidRDefault="00615E3E">
        <w:pPr>
          <w:pStyle w:val="aa"/>
          <w:jc w:val="center"/>
        </w:pPr>
        <w:fldSimple w:instr=" PAGE   \* MERGEFORMAT ">
          <w:r w:rsidR="001A6BB8">
            <w:rPr>
              <w:noProof/>
            </w:rPr>
            <w:t>10</w:t>
          </w:r>
        </w:fldSimple>
      </w:p>
    </w:sdtContent>
  </w:sdt>
  <w:p w:rsidR="00615E3E" w:rsidRDefault="00615E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E3E" w:rsidRDefault="00615E3E" w:rsidP="003D5EDE">
      <w:pPr>
        <w:spacing w:after="0" w:line="240" w:lineRule="auto"/>
      </w:pPr>
      <w:r>
        <w:separator/>
      </w:r>
    </w:p>
  </w:footnote>
  <w:footnote w:type="continuationSeparator" w:id="1">
    <w:p w:rsidR="00615E3E" w:rsidRDefault="00615E3E" w:rsidP="003D5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34F"/>
    <w:multiLevelType w:val="hybridMultilevel"/>
    <w:tmpl w:val="5CB88BC4"/>
    <w:lvl w:ilvl="0" w:tplc="43C08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9D74E4"/>
    <w:multiLevelType w:val="hybridMultilevel"/>
    <w:tmpl w:val="122C83D8"/>
    <w:lvl w:ilvl="0" w:tplc="94E83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7612"/>
    <w:multiLevelType w:val="hybridMultilevel"/>
    <w:tmpl w:val="8DA0BE90"/>
    <w:lvl w:ilvl="0" w:tplc="AA0C1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396915"/>
    <w:multiLevelType w:val="hybridMultilevel"/>
    <w:tmpl w:val="3C5A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728C0"/>
    <w:multiLevelType w:val="hybridMultilevel"/>
    <w:tmpl w:val="BF583F78"/>
    <w:lvl w:ilvl="0" w:tplc="0380A1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FE691F"/>
    <w:multiLevelType w:val="multilevel"/>
    <w:tmpl w:val="FAC4D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60806328"/>
    <w:multiLevelType w:val="multilevel"/>
    <w:tmpl w:val="70A4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5507F"/>
    <w:multiLevelType w:val="hybridMultilevel"/>
    <w:tmpl w:val="6EF2D3B8"/>
    <w:lvl w:ilvl="0" w:tplc="A746D0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23274E4"/>
    <w:multiLevelType w:val="hybridMultilevel"/>
    <w:tmpl w:val="5E9AC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7425E"/>
    <w:multiLevelType w:val="hybridMultilevel"/>
    <w:tmpl w:val="E064FFE6"/>
    <w:lvl w:ilvl="0" w:tplc="916C5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C426E2F"/>
    <w:multiLevelType w:val="multilevel"/>
    <w:tmpl w:val="04E2B0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858"/>
    <w:rsid w:val="0005295D"/>
    <w:rsid w:val="0005741F"/>
    <w:rsid w:val="00076C4F"/>
    <w:rsid w:val="00091D46"/>
    <w:rsid w:val="000C1EAD"/>
    <w:rsid w:val="000C2345"/>
    <w:rsid w:val="000C69DE"/>
    <w:rsid w:val="000F0867"/>
    <w:rsid w:val="00102504"/>
    <w:rsid w:val="00110A51"/>
    <w:rsid w:val="00147799"/>
    <w:rsid w:val="00184BF9"/>
    <w:rsid w:val="001A6BB8"/>
    <w:rsid w:val="001B225D"/>
    <w:rsid w:val="001E1270"/>
    <w:rsid w:val="00200B9D"/>
    <w:rsid w:val="002208C5"/>
    <w:rsid w:val="00243F1F"/>
    <w:rsid w:val="00251EA0"/>
    <w:rsid w:val="002575C4"/>
    <w:rsid w:val="002A37FC"/>
    <w:rsid w:val="002C3E1B"/>
    <w:rsid w:val="00314174"/>
    <w:rsid w:val="00326E92"/>
    <w:rsid w:val="003B17B0"/>
    <w:rsid w:val="003B52F9"/>
    <w:rsid w:val="003C1BE3"/>
    <w:rsid w:val="003C345F"/>
    <w:rsid w:val="003D5EDE"/>
    <w:rsid w:val="003E3ABB"/>
    <w:rsid w:val="00424D4E"/>
    <w:rsid w:val="004345FF"/>
    <w:rsid w:val="00463A0C"/>
    <w:rsid w:val="00471A9A"/>
    <w:rsid w:val="00491D04"/>
    <w:rsid w:val="004934A6"/>
    <w:rsid w:val="004A48A2"/>
    <w:rsid w:val="00511F9F"/>
    <w:rsid w:val="0053377D"/>
    <w:rsid w:val="00542F2A"/>
    <w:rsid w:val="00551FC5"/>
    <w:rsid w:val="00565756"/>
    <w:rsid w:val="00574408"/>
    <w:rsid w:val="00577EFE"/>
    <w:rsid w:val="00584FA7"/>
    <w:rsid w:val="005A4B93"/>
    <w:rsid w:val="005A5522"/>
    <w:rsid w:val="00615E3E"/>
    <w:rsid w:val="0063066B"/>
    <w:rsid w:val="00637688"/>
    <w:rsid w:val="0064291A"/>
    <w:rsid w:val="0065457C"/>
    <w:rsid w:val="006644DA"/>
    <w:rsid w:val="006953BC"/>
    <w:rsid w:val="00702984"/>
    <w:rsid w:val="00736739"/>
    <w:rsid w:val="0075039A"/>
    <w:rsid w:val="00756C90"/>
    <w:rsid w:val="0078481B"/>
    <w:rsid w:val="00796F43"/>
    <w:rsid w:val="00814858"/>
    <w:rsid w:val="00822C0B"/>
    <w:rsid w:val="00875B46"/>
    <w:rsid w:val="00883288"/>
    <w:rsid w:val="008949A1"/>
    <w:rsid w:val="008975B9"/>
    <w:rsid w:val="008C4CC5"/>
    <w:rsid w:val="008F471C"/>
    <w:rsid w:val="008F6159"/>
    <w:rsid w:val="00915F07"/>
    <w:rsid w:val="009222DF"/>
    <w:rsid w:val="009417E7"/>
    <w:rsid w:val="009501DD"/>
    <w:rsid w:val="009A0A49"/>
    <w:rsid w:val="009C130C"/>
    <w:rsid w:val="00A54CB6"/>
    <w:rsid w:val="00A877B0"/>
    <w:rsid w:val="00AC72F9"/>
    <w:rsid w:val="00B851C8"/>
    <w:rsid w:val="00B85B95"/>
    <w:rsid w:val="00BB3C5D"/>
    <w:rsid w:val="00BC5678"/>
    <w:rsid w:val="00BC5A0A"/>
    <w:rsid w:val="00BE4E93"/>
    <w:rsid w:val="00BF6176"/>
    <w:rsid w:val="00C219BD"/>
    <w:rsid w:val="00C35321"/>
    <w:rsid w:val="00C42F52"/>
    <w:rsid w:val="00C66422"/>
    <w:rsid w:val="00CC62FC"/>
    <w:rsid w:val="00CD5970"/>
    <w:rsid w:val="00CE2E6F"/>
    <w:rsid w:val="00CE629A"/>
    <w:rsid w:val="00D1029A"/>
    <w:rsid w:val="00D140AA"/>
    <w:rsid w:val="00D239C4"/>
    <w:rsid w:val="00D31C9B"/>
    <w:rsid w:val="00D6078A"/>
    <w:rsid w:val="00D737E2"/>
    <w:rsid w:val="00D75427"/>
    <w:rsid w:val="00DA103F"/>
    <w:rsid w:val="00DF09C3"/>
    <w:rsid w:val="00DF77F3"/>
    <w:rsid w:val="00E3448C"/>
    <w:rsid w:val="00E57D79"/>
    <w:rsid w:val="00E66151"/>
    <w:rsid w:val="00EC6910"/>
    <w:rsid w:val="00ED5FD2"/>
    <w:rsid w:val="00EE4B74"/>
    <w:rsid w:val="00EE7784"/>
    <w:rsid w:val="00F23091"/>
    <w:rsid w:val="00F54661"/>
    <w:rsid w:val="00F55349"/>
    <w:rsid w:val="00FB1AA4"/>
    <w:rsid w:val="00FB22F5"/>
    <w:rsid w:val="00FC4DB6"/>
    <w:rsid w:val="00FE2EEE"/>
    <w:rsid w:val="00FF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858"/>
    <w:pPr>
      <w:spacing w:after="0" w:line="240" w:lineRule="auto"/>
    </w:pPr>
  </w:style>
  <w:style w:type="character" w:customStyle="1" w:styleId="c0">
    <w:name w:val="c0"/>
    <w:basedOn w:val="a0"/>
    <w:rsid w:val="00814858"/>
  </w:style>
  <w:style w:type="paragraph" w:styleId="a4">
    <w:name w:val="List Paragraph"/>
    <w:basedOn w:val="a"/>
    <w:uiPriority w:val="34"/>
    <w:qFormat/>
    <w:rsid w:val="00CD59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984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883288"/>
  </w:style>
  <w:style w:type="paragraph" w:customStyle="1" w:styleId="c18">
    <w:name w:val="c18"/>
    <w:basedOn w:val="a"/>
    <w:rsid w:val="0088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3288"/>
  </w:style>
  <w:style w:type="paragraph" w:customStyle="1" w:styleId="c5">
    <w:name w:val="c5"/>
    <w:basedOn w:val="a"/>
    <w:rsid w:val="0088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8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74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D5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5EDE"/>
  </w:style>
  <w:style w:type="paragraph" w:styleId="aa">
    <w:name w:val="footer"/>
    <w:basedOn w:val="a"/>
    <w:link w:val="ab"/>
    <w:uiPriority w:val="99"/>
    <w:unhideWhenUsed/>
    <w:rsid w:val="003D5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5EDE"/>
  </w:style>
  <w:style w:type="character" w:styleId="ac">
    <w:name w:val="Hyperlink"/>
    <w:basedOn w:val="a0"/>
    <w:uiPriority w:val="99"/>
    <w:unhideWhenUsed/>
    <w:rsid w:val="005337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0ugl.edu.yar.ru/lichnie_stranitsi_pedagogov/lichnaya_stranitsa_vospitatelya_kornilovoy_veroniki_evgenevn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sportal.ru/veronika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F32C-5AC1-4A8E-91C0-4841C113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11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Пользователь Windows</cp:lastModifiedBy>
  <cp:revision>77</cp:revision>
  <cp:lastPrinted>2018-11-30T07:21:00Z</cp:lastPrinted>
  <dcterms:created xsi:type="dcterms:W3CDTF">2018-10-31T14:37:00Z</dcterms:created>
  <dcterms:modified xsi:type="dcterms:W3CDTF">2018-12-03T09:14:00Z</dcterms:modified>
</cp:coreProperties>
</file>