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CC" w:rsidRPr="00981026" w:rsidRDefault="00B803CC" w:rsidP="003B1B6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8102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Программа </w:t>
      </w:r>
      <w:r w:rsidR="0074589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работы </w:t>
      </w:r>
      <w:r w:rsidRPr="0098102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кружка </w:t>
      </w:r>
      <w:r w:rsidR="0074589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 духовно-нравственному воспитанию «Калейдоскоп сказок</w:t>
      </w:r>
      <w:r w:rsidRPr="0098102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  <w:r w:rsidR="004C4BB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на 2016-2017 учебный год.</w:t>
      </w:r>
    </w:p>
    <w:p w:rsidR="00B803CC" w:rsidRPr="00D84F74" w:rsidRDefault="00B803CC" w:rsidP="00B803C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4F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Актуальность.</w:t>
      </w:r>
    </w:p>
    <w:p w:rsidR="00B803CC" w:rsidRPr="00981026" w:rsidRDefault="00B803CC" w:rsidP="00B803C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Гармоничное развитие ребёнка</w:t>
      </w:r>
      <w:r w:rsidR="00745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основа формирования будущей личности. Оно зависит от успешного решения многих задач, среди которых особое место занимают вопросы нравственного воспитания.</w:t>
      </w:r>
    </w:p>
    <w:p w:rsidR="00B803CC" w:rsidRPr="00981026" w:rsidRDefault="00B803CC" w:rsidP="00B803C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Нравственное воспитание подразумевает воспитание дружеских взаимоотношений между детьми, привычку играть, трудиться, заниматься сообща; формирование умений договариваться, помогать друг другу; стремление радовать старших хорошими поступками. Сюда же мы относим воспитание уважительного отношения к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окружающим людям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заботливого отношения к малышам, пожилым людям; умение помогать им.</w:t>
      </w:r>
    </w:p>
    <w:p w:rsidR="004D1EF6" w:rsidRPr="00981026" w:rsidRDefault="00B803CC" w:rsidP="004D1EF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младенчества ребёнок слушает родную речь. Песни матери,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легенды 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открывают ему окно в мир. Слушая, ребёнок начинает любить то, что любит его народ.</w:t>
      </w:r>
      <w:r w:rsidR="004D1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Слушая, ребёнок себя начинает воспринимать, как часть этого народа, то есть происходит процесс самоидентификации, что очень важно для прохождения успешной социализации.</w:t>
      </w:r>
    </w:p>
    <w:p w:rsidR="004D1EF6" w:rsidRDefault="00B803CC" w:rsidP="00B803C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Сказки, </w:t>
      </w:r>
      <w:proofErr w:type="spellStart"/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потешки</w:t>
      </w:r>
      <w:proofErr w:type="spellEnd"/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легенды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 народной мудрости. Они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доброте, смел</w:t>
      </w:r>
      <w:r w:rsidR="004D1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ости и честности. Порицая 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несправедливость,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сказка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вызывает у ребёнка сочувствие к обиженн</w:t>
      </w:r>
      <w:r w:rsidR="004D1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героям и учит сопереживать, делает ребёнка добрее, внимательнее к другим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Они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помогаю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обогащать ребёнка эмоциями, развивать воображение, творческое мышление, речь, подводит детей к логическим суждениям. Благодаря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народной мудрости дети понимают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жизненный путь труден, что он не простой и гладкий; что каждое испытание помогает стать сильнее; что самое ценное зарабатывается трудом, а давшееся легко и даром, может так же быстро исчезнуть.</w:t>
      </w:r>
    </w:p>
    <w:p w:rsidR="00B803CC" w:rsidRPr="00B803CC" w:rsidRDefault="00B803CC" w:rsidP="00B803C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Русская культура богата сказками, </w:t>
      </w:r>
      <w:proofErr w:type="spellStart"/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потешками</w:t>
      </w:r>
      <w:proofErr w:type="spellEnd"/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колыбельными, легендами.</w:t>
      </w:r>
      <w:r w:rsidR="00745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передаёт психологию народа, его мудрость, в</w:t>
      </w:r>
      <w:r w:rsidR="004D1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ней заложены нравственные основы и способы воспитания молодого поколения. </w:t>
      </w:r>
    </w:p>
    <w:p w:rsidR="00B803CC" w:rsidRPr="00981026" w:rsidRDefault="00B803CC" w:rsidP="00B803C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создать условия для духовно – нравственного развития ребёнка; способствовать коррекции нарушений эмоционально - волевой сферы детей в процессе художественной и продуктивной деятельности, связанной с нравственным содержанием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03CC" w:rsidRPr="00981026" w:rsidRDefault="00B803CC" w:rsidP="00B803C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803CC" w:rsidRPr="00981026" w:rsidRDefault="00B803CC" w:rsidP="00B803C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помогать усвоению детьми духовно – нравственных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4B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категорий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добр</w:t>
      </w:r>
      <w:proofErr w:type="gramStart"/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зло, послушание – непослушание, согласие – вражда, трудолюбие – лень, бескорыстие – жадность, простота – хитрость; и правил доброй, совестливой жизни</w:t>
      </w:r>
      <w:r w:rsidR="004C4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803CC" w:rsidRPr="00981026" w:rsidRDefault="00B803CC" w:rsidP="00B803C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содействовать развитию познавательной сферы детей</w:t>
      </w:r>
      <w:r w:rsidR="004C4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803CC" w:rsidRPr="00981026" w:rsidRDefault="00B803CC" w:rsidP="00B803C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содействовать развитию речи детей, обогащению словаря, развитию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образного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строя и навыков связной речи</w:t>
      </w:r>
      <w:r w:rsidR="004C4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803CC" w:rsidRPr="00981026" w:rsidRDefault="00B803CC" w:rsidP="00B803C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способность детей отличать хорошее от </w:t>
      </w:r>
      <w:proofErr w:type="gramStart"/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плохого</w:t>
      </w:r>
      <w:proofErr w:type="gramEnd"/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B80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0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сказке и в жизни</w:t>
      </w: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умение делать нравственный выбор</w:t>
      </w:r>
      <w:r w:rsidR="004C4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45896" w:rsidRDefault="00B803CC" w:rsidP="00B803C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воспитывать </w:t>
      </w:r>
      <w:r w:rsidR="00745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добродетели; </w:t>
      </w:r>
    </w:p>
    <w:p w:rsidR="00B803CC" w:rsidRDefault="00B803CC" w:rsidP="00B803CC">
      <w:pPr>
        <w:spacing w:after="0" w:line="36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81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трудолюбие, привычку заниматься делом, с уважением относиться к результатам чужого и своего труда</w:t>
      </w:r>
      <w:r w:rsidRPr="0098102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C4BB2" w:rsidRDefault="004C4BB2" w:rsidP="005A514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803CC" w:rsidRPr="005A514F" w:rsidRDefault="004D1EF6" w:rsidP="005A51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15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Занятия</w:t>
      </w:r>
      <w:r w:rsidR="009E1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A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роводятся </w:t>
      </w:r>
      <w:r w:rsidR="009E1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раз в </w:t>
      </w:r>
      <w:r w:rsidR="009A6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2недели</w:t>
      </w:r>
      <w:r w:rsidR="009E1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A6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занятий</w:t>
      </w:r>
      <w:r w:rsidR="0074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5A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мин.). </w:t>
      </w:r>
      <w:r w:rsidR="00B803CC" w:rsidRPr="005A514F">
        <w:rPr>
          <w:rFonts w:ascii="Times New Roman" w:hAnsi="Times New Roman" w:cs="Times New Roman"/>
          <w:sz w:val="28"/>
          <w:szCs w:val="28"/>
        </w:rPr>
        <w:br w:type="page"/>
      </w:r>
    </w:p>
    <w:p w:rsidR="004D1EF6" w:rsidRPr="005A514F" w:rsidRDefault="009A670C" w:rsidP="009A670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Способы работы со сказкой.</w:t>
      </w:r>
    </w:p>
    <w:p w:rsidR="004D1EF6" w:rsidRPr="005A514F" w:rsidRDefault="004D1EF6" w:rsidP="009A670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514F">
        <w:rPr>
          <w:rStyle w:val="a3"/>
          <w:color w:val="000000"/>
          <w:sz w:val="28"/>
          <w:szCs w:val="28"/>
        </w:rPr>
        <w:t>  Сказка.</w:t>
      </w:r>
      <w:r w:rsidRPr="005A514F">
        <w:rPr>
          <w:rStyle w:val="apple-converted-space"/>
          <w:color w:val="000000"/>
          <w:sz w:val="28"/>
          <w:szCs w:val="28"/>
        </w:rPr>
        <w:t> </w:t>
      </w:r>
      <w:r w:rsidRPr="005A514F">
        <w:rPr>
          <w:color w:val="000000"/>
          <w:sz w:val="28"/>
          <w:szCs w:val="28"/>
        </w:rPr>
        <w:t xml:space="preserve">Знакомство детей с авторскими, народными сказками; структурой сказки. Знакомство  с малыми формами устного фольклора: присказками, загадками, </w:t>
      </w:r>
      <w:proofErr w:type="spellStart"/>
      <w:r w:rsidRPr="005A514F">
        <w:rPr>
          <w:color w:val="000000"/>
          <w:sz w:val="28"/>
          <w:szCs w:val="28"/>
        </w:rPr>
        <w:t>закличками</w:t>
      </w:r>
      <w:proofErr w:type="spellEnd"/>
      <w:r w:rsidRPr="005A514F">
        <w:rPr>
          <w:color w:val="000000"/>
          <w:sz w:val="28"/>
          <w:szCs w:val="28"/>
        </w:rPr>
        <w:t xml:space="preserve">, считалками, </w:t>
      </w:r>
      <w:proofErr w:type="spellStart"/>
      <w:r w:rsidRPr="005A514F">
        <w:rPr>
          <w:color w:val="000000"/>
          <w:sz w:val="28"/>
          <w:szCs w:val="28"/>
        </w:rPr>
        <w:t>потешками</w:t>
      </w:r>
      <w:proofErr w:type="spellEnd"/>
      <w:r w:rsidRPr="005A514F">
        <w:rPr>
          <w:color w:val="000000"/>
          <w:sz w:val="28"/>
          <w:szCs w:val="28"/>
        </w:rPr>
        <w:t>, пословицами, поговорками. До недавнего времени считалось, что дошкольникам сложно понять переносное значение пословиц и поговорок. Однако</w:t>
      </w:r>
      <w:proofErr w:type="gramStart"/>
      <w:r w:rsidRPr="005A514F">
        <w:rPr>
          <w:color w:val="000000"/>
          <w:sz w:val="28"/>
          <w:szCs w:val="28"/>
        </w:rPr>
        <w:t>,</w:t>
      </w:r>
      <w:proofErr w:type="gramEnd"/>
      <w:r w:rsidRPr="005A514F">
        <w:rPr>
          <w:color w:val="000000"/>
          <w:sz w:val="28"/>
          <w:szCs w:val="28"/>
        </w:rPr>
        <w:t xml:space="preserve"> исследования Ф. Сохина и других авторов показали несостоятельность этого тезиса. Для того</w:t>
      </w:r>
      <w:proofErr w:type="gramStart"/>
      <w:r w:rsidRPr="005A514F">
        <w:rPr>
          <w:color w:val="000000"/>
          <w:sz w:val="28"/>
          <w:szCs w:val="28"/>
        </w:rPr>
        <w:t>,</w:t>
      </w:r>
      <w:proofErr w:type="gramEnd"/>
      <w:r w:rsidRPr="005A514F">
        <w:rPr>
          <w:color w:val="000000"/>
          <w:sz w:val="28"/>
          <w:szCs w:val="28"/>
        </w:rPr>
        <w:t xml:space="preserve"> чтобы помочь детям уяснить переносный смысл малого фольклора, подбиралась сказка, где нравственное воспитание раскрывалось с помощью поговорки. Например, к сказке «Те</w:t>
      </w:r>
      <w:r w:rsidR="005A514F">
        <w:rPr>
          <w:color w:val="000000"/>
          <w:sz w:val="28"/>
          <w:szCs w:val="28"/>
        </w:rPr>
        <w:t>ремок», «Рукавичка» можно подобрать поговорку</w:t>
      </w:r>
      <w:r w:rsidRPr="005A514F">
        <w:rPr>
          <w:color w:val="000000"/>
          <w:sz w:val="28"/>
          <w:szCs w:val="28"/>
        </w:rPr>
        <w:t xml:space="preserve"> «В тесноте, да не в обиде». К сказк</w:t>
      </w:r>
      <w:r w:rsidR="005A514F">
        <w:rPr>
          <w:color w:val="000000"/>
          <w:sz w:val="28"/>
          <w:szCs w:val="28"/>
        </w:rPr>
        <w:t>е «</w:t>
      </w:r>
      <w:proofErr w:type="spellStart"/>
      <w:r w:rsidR="005A514F">
        <w:rPr>
          <w:color w:val="000000"/>
          <w:sz w:val="28"/>
          <w:szCs w:val="28"/>
        </w:rPr>
        <w:t>Заюшкина</w:t>
      </w:r>
      <w:proofErr w:type="spellEnd"/>
      <w:r w:rsidR="005A514F">
        <w:rPr>
          <w:color w:val="000000"/>
          <w:sz w:val="28"/>
          <w:szCs w:val="28"/>
        </w:rPr>
        <w:t xml:space="preserve"> избушка» - поговорку</w:t>
      </w:r>
      <w:r w:rsidRPr="005A514F">
        <w:rPr>
          <w:color w:val="000000"/>
          <w:sz w:val="28"/>
          <w:szCs w:val="28"/>
        </w:rPr>
        <w:t xml:space="preserve"> «Не имей сто рублей, а имей сто друзей». К сказке «Л</w:t>
      </w:r>
      <w:r w:rsidR="005A514F">
        <w:rPr>
          <w:color w:val="000000"/>
          <w:sz w:val="28"/>
          <w:szCs w:val="28"/>
        </w:rPr>
        <w:t>исичка со скалочкой» - поговорку</w:t>
      </w:r>
      <w:r w:rsidRPr="005A514F">
        <w:rPr>
          <w:color w:val="000000"/>
          <w:sz w:val="28"/>
          <w:szCs w:val="28"/>
        </w:rPr>
        <w:t xml:space="preserve"> «Что посеешь, то и пожнешь» и т. д.   </w:t>
      </w:r>
    </w:p>
    <w:p w:rsidR="00977454" w:rsidRDefault="004D1EF6" w:rsidP="009A67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1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Рисуем сказку</w:t>
      </w:r>
      <w:r w:rsidR="004C4BB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сказочных героев</w:t>
      </w:r>
      <w:r w:rsidRPr="005A51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51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художниками – оформителями сказок. Отражение сказочных героев в рисунке, лепке, аппликации; придумывание новых сказочных историй и передача их в изобразительной деятельности.</w:t>
      </w:r>
    </w:p>
    <w:p w:rsidR="004C4BB2" w:rsidRPr="004C4BB2" w:rsidRDefault="004C4BB2" w:rsidP="009A67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Учим отрывки произведений.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внутреннего мира и приобретение культурного опыта.</w:t>
      </w:r>
    </w:p>
    <w:p w:rsidR="004D1EF6" w:rsidRPr="005A514F" w:rsidRDefault="009A670C" w:rsidP="009A670C">
      <w:pPr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Проигрываем</w:t>
      </w:r>
      <w:r w:rsidR="004D1EF6" w:rsidRPr="005A51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сказку. </w:t>
      </w:r>
      <w:r w:rsidR="004D1EF6" w:rsidRPr="005A51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D1EF6" w:rsidRPr="005A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Драматизация сказок, сказочных отрывков, отдельных сюжетов.</w:t>
      </w:r>
      <w:r w:rsidR="004D1EF6" w:rsidRPr="005A51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A514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Развитие памяти детей, умение отображать чувства персонажей, умение владеть собой и реализовывать себя. </w:t>
      </w:r>
      <w:r w:rsidR="001063A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Эмоциональное и терапевтическое воздействие.</w:t>
      </w:r>
    </w:p>
    <w:p w:rsidR="0054678F" w:rsidRPr="001063A3" w:rsidRDefault="004D1EF6" w:rsidP="009A670C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A51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Сочиняем и рассказываем сказку.</w:t>
      </w:r>
      <w:r w:rsidR="001063A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3A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Развитие воображения, умение себя развлечь, терапевтическое воздействие, обогащение культурными навыками.</w:t>
      </w:r>
    </w:p>
    <w:p w:rsidR="0054678F" w:rsidRPr="005A514F" w:rsidRDefault="0054678F" w:rsidP="009A670C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1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E157D" w:rsidRPr="009E157D" w:rsidRDefault="00697CFE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5456">
        <w:rPr>
          <w:rFonts w:ascii="Times New Roman" w:hAnsi="Times New Roman" w:cs="Times New Roman"/>
          <w:sz w:val="28"/>
          <w:szCs w:val="28"/>
        </w:rPr>
        <w:lastRenderedPageBreak/>
        <w:t>Потешки</w:t>
      </w:r>
      <w:proofErr w:type="spellEnd"/>
      <w:r w:rsidRPr="00875456">
        <w:rPr>
          <w:rFonts w:ascii="Times New Roman" w:hAnsi="Times New Roman" w:cs="Times New Roman"/>
          <w:sz w:val="28"/>
          <w:szCs w:val="28"/>
        </w:rPr>
        <w:t xml:space="preserve"> русские народные</w:t>
      </w:r>
      <w:r w:rsidR="009E157D">
        <w:rPr>
          <w:rFonts w:ascii="Times New Roman" w:hAnsi="Times New Roman" w:cs="Times New Roman"/>
          <w:sz w:val="28"/>
          <w:szCs w:val="28"/>
        </w:rPr>
        <w:t xml:space="preserve"> «Пошёл котик под мосток», «Свинка </w:t>
      </w:r>
      <w:proofErr w:type="spellStart"/>
      <w:r w:rsidR="009E157D">
        <w:rPr>
          <w:rFonts w:ascii="Times New Roman" w:hAnsi="Times New Roman" w:cs="Times New Roman"/>
          <w:sz w:val="28"/>
          <w:szCs w:val="28"/>
        </w:rPr>
        <w:t>Ненила</w:t>
      </w:r>
      <w:proofErr w:type="spellEnd"/>
      <w:r w:rsidR="009E157D">
        <w:rPr>
          <w:rFonts w:ascii="Times New Roman" w:hAnsi="Times New Roman" w:cs="Times New Roman"/>
          <w:sz w:val="28"/>
          <w:szCs w:val="28"/>
        </w:rPr>
        <w:t xml:space="preserve"> сыночка хвалила», «У Алёнки в гостях», «Бежала лесочком лиса с </w:t>
      </w:r>
      <w:proofErr w:type="spellStart"/>
      <w:r w:rsidR="009E157D"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 w:rsidR="009E157D">
        <w:rPr>
          <w:rFonts w:ascii="Times New Roman" w:hAnsi="Times New Roman" w:cs="Times New Roman"/>
          <w:sz w:val="28"/>
          <w:szCs w:val="28"/>
        </w:rPr>
        <w:t>» и другие</w:t>
      </w:r>
      <w:r>
        <w:rPr>
          <w:rFonts w:ascii="Times New Roman" w:hAnsi="Times New Roman" w:cs="Times New Roman"/>
          <w:sz w:val="28"/>
          <w:szCs w:val="28"/>
        </w:rPr>
        <w:t xml:space="preserve">. Рисуем персонажей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  <w:r w:rsidR="009E157D">
        <w:rPr>
          <w:rFonts w:ascii="Times New Roman" w:hAnsi="Times New Roman" w:cs="Times New Roman"/>
          <w:sz w:val="28"/>
          <w:szCs w:val="28"/>
        </w:rPr>
        <w:t xml:space="preserve"> (1 занятие)                                                                    Цель: познакомить с </w:t>
      </w:r>
      <w:proofErr w:type="spellStart"/>
      <w:r w:rsidR="009E157D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9E157D">
        <w:rPr>
          <w:rFonts w:ascii="Times New Roman" w:hAnsi="Times New Roman" w:cs="Times New Roman"/>
          <w:sz w:val="28"/>
          <w:szCs w:val="28"/>
        </w:rPr>
        <w:t>., обратить внимание на красоту, певучесть. Прививать уважение к родителя</w:t>
      </w:r>
      <w:proofErr w:type="gramStart"/>
      <w:r w:rsidR="009E157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E157D">
        <w:rPr>
          <w:rFonts w:ascii="Times New Roman" w:hAnsi="Times New Roman" w:cs="Times New Roman"/>
          <w:sz w:val="28"/>
          <w:szCs w:val="28"/>
        </w:rPr>
        <w:t>образ родителей передается через животных), ценить их заботу.</w:t>
      </w:r>
    </w:p>
    <w:p w:rsidR="00697CFE" w:rsidRDefault="00697CFE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колыбельными русскими народными</w:t>
      </w:r>
      <w:r w:rsidR="009E157D">
        <w:rPr>
          <w:rFonts w:ascii="Times New Roman" w:hAnsi="Times New Roman" w:cs="Times New Roman"/>
          <w:sz w:val="28"/>
          <w:szCs w:val="28"/>
        </w:rPr>
        <w:t xml:space="preserve"> «Ой люли, люли, люли»,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7D">
        <w:rPr>
          <w:rFonts w:ascii="Times New Roman" w:hAnsi="Times New Roman" w:cs="Times New Roman"/>
          <w:sz w:val="28"/>
          <w:szCs w:val="28"/>
        </w:rPr>
        <w:t xml:space="preserve">«Приди, </w:t>
      </w:r>
      <w:proofErr w:type="spellStart"/>
      <w:r w:rsidR="009E157D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9E157D">
        <w:rPr>
          <w:rFonts w:ascii="Times New Roman" w:hAnsi="Times New Roman" w:cs="Times New Roman"/>
          <w:sz w:val="28"/>
          <w:szCs w:val="28"/>
        </w:rPr>
        <w:t xml:space="preserve">, ночевать» и др. </w:t>
      </w:r>
      <w:r>
        <w:rPr>
          <w:rFonts w:ascii="Times New Roman" w:hAnsi="Times New Roman" w:cs="Times New Roman"/>
          <w:sz w:val="28"/>
          <w:szCs w:val="28"/>
        </w:rPr>
        <w:t>и народами других стран. Просмотр видео. Учим колыбельные</w:t>
      </w:r>
      <w:r w:rsidR="005A514F">
        <w:rPr>
          <w:rFonts w:ascii="Times New Roman" w:hAnsi="Times New Roman" w:cs="Times New Roman"/>
          <w:sz w:val="28"/>
          <w:szCs w:val="28"/>
        </w:rPr>
        <w:t xml:space="preserve"> наизусть. Сюжетно-ролевая игра «</w:t>
      </w:r>
      <w:r>
        <w:rPr>
          <w:rFonts w:ascii="Times New Roman" w:hAnsi="Times New Roman" w:cs="Times New Roman"/>
          <w:sz w:val="28"/>
          <w:szCs w:val="28"/>
        </w:rPr>
        <w:t>Уложим Катю спать»</w:t>
      </w:r>
      <w:r w:rsidR="009E157D">
        <w:rPr>
          <w:rFonts w:ascii="Times New Roman" w:hAnsi="Times New Roman" w:cs="Times New Roman"/>
          <w:sz w:val="28"/>
          <w:szCs w:val="28"/>
        </w:rPr>
        <w:t xml:space="preserve"> (1 занятие)                                                                    Цель: </w:t>
      </w:r>
      <w:r w:rsidR="004C2EB1">
        <w:rPr>
          <w:rFonts w:ascii="Times New Roman" w:hAnsi="Times New Roman" w:cs="Times New Roman"/>
          <w:sz w:val="28"/>
          <w:szCs w:val="28"/>
        </w:rPr>
        <w:t>познакомить с колыбельными песнями, выучить некоторые из них, обратить внимание на красоту, певучесть. Прививать уважение к другим, к их отдыху, разговор о том, что нужно заботиться о других.</w:t>
      </w:r>
    </w:p>
    <w:p w:rsidR="005A514F" w:rsidRDefault="005A514F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небылицами. </w:t>
      </w:r>
      <w:r w:rsidR="004C2E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EB1">
        <w:rPr>
          <w:rFonts w:ascii="Times New Roman" w:hAnsi="Times New Roman" w:cs="Times New Roman"/>
          <w:sz w:val="28"/>
          <w:szCs w:val="28"/>
        </w:rPr>
        <w:t>А-ту-ту-ту-ту</w:t>
      </w:r>
      <w:proofErr w:type="spellEnd"/>
      <w:r w:rsidR="004C2EB1">
        <w:rPr>
          <w:rFonts w:ascii="Times New Roman" w:hAnsi="Times New Roman" w:cs="Times New Roman"/>
          <w:sz w:val="28"/>
          <w:szCs w:val="28"/>
        </w:rPr>
        <w:t>. Сидит ворон на дубу»,</w:t>
      </w:r>
      <w:r w:rsidR="005525F0">
        <w:rPr>
          <w:rFonts w:ascii="Times New Roman" w:hAnsi="Times New Roman" w:cs="Times New Roman"/>
          <w:sz w:val="28"/>
          <w:szCs w:val="28"/>
        </w:rPr>
        <w:t xml:space="preserve"> «Гром по горам прокатился, </w:t>
      </w:r>
      <w:proofErr w:type="gramStart"/>
      <w:r w:rsidR="00552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2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5F0">
        <w:rPr>
          <w:rFonts w:ascii="Times New Roman" w:hAnsi="Times New Roman" w:cs="Times New Roman"/>
          <w:sz w:val="28"/>
          <w:szCs w:val="28"/>
        </w:rPr>
        <w:t>дубу</w:t>
      </w:r>
      <w:proofErr w:type="gramEnd"/>
      <w:r w:rsidR="005525F0">
        <w:rPr>
          <w:rFonts w:ascii="Times New Roman" w:hAnsi="Times New Roman" w:cs="Times New Roman"/>
          <w:sz w:val="28"/>
          <w:szCs w:val="28"/>
        </w:rPr>
        <w:t xml:space="preserve"> комар повалился»,  «Ехала деревня мимо мужика» и другие. </w:t>
      </w:r>
      <w:r>
        <w:rPr>
          <w:rFonts w:ascii="Times New Roman" w:hAnsi="Times New Roman" w:cs="Times New Roman"/>
          <w:sz w:val="28"/>
          <w:szCs w:val="28"/>
        </w:rPr>
        <w:t>Рассуждаем на тему юмора.</w:t>
      </w:r>
      <w:r w:rsidR="004C2EB1">
        <w:rPr>
          <w:rFonts w:ascii="Times New Roman" w:hAnsi="Times New Roman" w:cs="Times New Roman"/>
          <w:sz w:val="28"/>
          <w:szCs w:val="28"/>
        </w:rPr>
        <w:t xml:space="preserve"> Рисуем персонажей небылиц</w:t>
      </w:r>
      <w:r w:rsidR="004C2EB1" w:rsidRPr="004C2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4C2EB1" w:rsidRPr="004C2EB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Песенки-небылицы и перевертыши, которые помогают малышу понять реальное и фантастическое, укрепляют ребенка в правильном восприятии и ощущении</w:t>
      </w:r>
      <w:r w:rsidR="004C2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4C2EB1" w:rsidRPr="004C2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25F0">
        <w:rPr>
          <w:rFonts w:ascii="Times New Roman" w:hAnsi="Times New Roman" w:cs="Times New Roman"/>
          <w:color w:val="000000" w:themeColor="text1"/>
          <w:sz w:val="28"/>
          <w:szCs w:val="28"/>
        </w:rPr>
        <w:t>(1 занятие)</w:t>
      </w:r>
      <w:r w:rsidR="004C2EB1" w:rsidRPr="004C2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4C2EB1">
        <w:rPr>
          <w:rFonts w:ascii="Times New Roman" w:hAnsi="Times New Roman" w:cs="Times New Roman"/>
          <w:sz w:val="28"/>
          <w:szCs w:val="28"/>
        </w:rPr>
        <w:t>Цель: познакомить с небылицами, научить понимать реальное и фантастическое, ценить добрый юмор, учить шутить по-доброму.</w:t>
      </w:r>
    </w:p>
    <w:p w:rsidR="005525F0" w:rsidRPr="005525F0" w:rsidRDefault="005A514F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 о животных. Драматизация</w:t>
      </w:r>
      <w:r w:rsidR="005525F0">
        <w:rPr>
          <w:rFonts w:ascii="Times New Roman" w:hAnsi="Times New Roman" w:cs="Times New Roman"/>
          <w:sz w:val="28"/>
          <w:szCs w:val="28"/>
        </w:rPr>
        <w:t xml:space="preserve">.                              «Лиса и журавль», «Колосок».  </w:t>
      </w:r>
      <w:r w:rsidR="00A32842">
        <w:rPr>
          <w:rFonts w:ascii="Times New Roman" w:hAnsi="Times New Roman" w:cs="Times New Roman"/>
          <w:sz w:val="28"/>
          <w:szCs w:val="28"/>
        </w:rPr>
        <w:t>(2 занятия)</w:t>
      </w:r>
      <w:r w:rsidR="00552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Цель: научить понимать скрытый смысл сказки. Уроки нравственности: не отвечать злом на зло, научиться договариваться между собой и понимать, что все разные и надо быть терпимыми к другим и внимательными, не завидовать.</w:t>
      </w:r>
    </w:p>
    <w:p w:rsidR="005525F0" w:rsidRPr="00A32842" w:rsidRDefault="005A514F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 о волшебниках. Драматизация</w:t>
      </w:r>
      <w:r w:rsidR="005525F0">
        <w:rPr>
          <w:rFonts w:ascii="Times New Roman" w:hAnsi="Times New Roman" w:cs="Times New Roman"/>
          <w:sz w:val="28"/>
          <w:szCs w:val="28"/>
        </w:rPr>
        <w:t>.</w:t>
      </w:r>
      <w:r w:rsidR="00A32842">
        <w:rPr>
          <w:rFonts w:ascii="Times New Roman" w:hAnsi="Times New Roman" w:cs="Times New Roman"/>
          <w:sz w:val="28"/>
          <w:szCs w:val="28"/>
        </w:rPr>
        <w:t xml:space="preserve">                          « Баба Яга», </w:t>
      </w:r>
      <w:r w:rsidR="005525F0" w:rsidRPr="00A32842">
        <w:rPr>
          <w:rFonts w:ascii="Times New Roman" w:hAnsi="Times New Roman" w:cs="Times New Roman"/>
          <w:sz w:val="28"/>
          <w:szCs w:val="28"/>
        </w:rPr>
        <w:t>«Иван-царевич и серый волк»</w:t>
      </w:r>
      <w:r w:rsidR="00A32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2842">
        <w:rPr>
          <w:rFonts w:ascii="Times New Roman" w:hAnsi="Times New Roman" w:cs="Times New Roman"/>
          <w:sz w:val="28"/>
          <w:szCs w:val="28"/>
        </w:rPr>
        <w:lastRenderedPageBreak/>
        <w:t xml:space="preserve">Цель: научить понимать: почему героям помогали, о добре и зле. Нравственный урок: добро век не забудется.                                      </w:t>
      </w:r>
    </w:p>
    <w:p w:rsidR="00C47159" w:rsidRPr="00C47159" w:rsidRDefault="005A514F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="001063A3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63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ожь, да в ней намёк. Добрым молодцам </w:t>
      </w:r>
      <w:proofErr w:type="gramStart"/>
      <w:r w:rsidR="001063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рок</w:t>
      </w:r>
      <w:r w:rsidR="001063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159">
        <w:rPr>
          <w:rFonts w:ascii="Times New Roman" w:hAnsi="Times New Roman" w:cs="Times New Roman"/>
          <w:sz w:val="28"/>
          <w:szCs w:val="28"/>
        </w:rPr>
        <w:t xml:space="preserve"> Драматизация.                                                                                                     «</w:t>
      </w:r>
      <w:proofErr w:type="spellStart"/>
      <w:r w:rsidR="00C47159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C47159">
        <w:rPr>
          <w:rFonts w:ascii="Times New Roman" w:hAnsi="Times New Roman" w:cs="Times New Roman"/>
          <w:sz w:val="28"/>
          <w:szCs w:val="28"/>
        </w:rPr>
        <w:t>»,  «Сивка-бурка» (2 занятия)                                                                                          Цель: прививать трудолюбие и уважать людей, которые умные, старательные, трудолюбивые.</w:t>
      </w:r>
    </w:p>
    <w:p w:rsidR="001063A3" w:rsidRDefault="001063A3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Былины. Русские богатыри.</w:t>
      </w:r>
      <w:r w:rsidR="00C47159">
        <w:rPr>
          <w:rFonts w:ascii="Times New Roman" w:hAnsi="Times New Roman" w:cs="Times New Roman"/>
          <w:sz w:val="28"/>
          <w:szCs w:val="28"/>
        </w:rPr>
        <w:t xml:space="preserve"> (2 занятия)                                                                                            Цель: знакомство с богатырями русскими. Прививать уважение </w:t>
      </w:r>
      <w:proofErr w:type="gramStart"/>
      <w:r w:rsidR="00C471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47159">
        <w:rPr>
          <w:rFonts w:ascii="Times New Roman" w:hAnsi="Times New Roman" w:cs="Times New Roman"/>
          <w:sz w:val="28"/>
          <w:szCs w:val="28"/>
        </w:rPr>
        <w:t xml:space="preserve"> сильным, учит быть смелыми, уметь гордиться героями своей страны.</w:t>
      </w:r>
    </w:p>
    <w:p w:rsidR="00C47159" w:rsidRPr="00C47159" w:rsidRDefault="005A514F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Стихи-сказки русских поэтов. Пушкин А.С.</w:t>
      </w:r>
      <w:r w:rsidR="00C47159"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 w:rsidR="00C47159">
        <w:rPr>
          <w:rFonts w:ascii="Times New Roman" w:hAnsi="Times New Roman" w:cs="Times New Roman"/>
          <w:sz w:val="28"/>
          <w:szCs w:val="28"/>
        </w:rPr>
        <w:t>Сал</w:t>
      </w:r>
      <w:r w:rsidR="009A670C">
        <w:rPr>
          <w:rFonts w:ascii="Times New Roman" w:hAnsi="Times New Roman" w:cs="Times New Roman"/>
          <w:sz w:val="28"/>
          <w:szCs w:val="28"/>
        </w:rPr>
        <w:t>тане</w:t>
      </w:r>
      <w:proofErr w:type="spellEnd"/>
      <w:r w:rsidR="009A670C">
        <w:rPr>
          <w:rFonts w:ascii="Times New Roman" w:hAnsi="Times New Roman" w:cs="Times New Roman"/>
          <w:sz w:val="28"/>
          <w:szCs w:val="28"/>
        </w:rPr>
        <w:t xml:space="preserve">». </w:t>
      </w:r>
      <w:r w:rsidR="00C47159">
        <w:rPr>
          <w:rFonts w:ascii="Times New Roman" w:hAnsi="Times New Roman" w:cs="Times New Roman"/>
          <w:sz w:val="28"/>
          <w:szCs w:val="28"/>
        </w:rPr>
        <w:t xml:space="preserve">Рисуем персонажей, учим отрывки.    </w:t>
      </w:r>
      <w:r w:rsidR="009A670C">
        <w:rPr>
          <w:rFonts w:ascii="Times New Roman" w:hAnsi="Times New Roman" w:cs="Times New Roman"/>
          <w:sz w:val="28"/>
          <w:szCs w:val="28"/>
        </w:rPr>
        <w:t>(1 занятие)</w:t>
      </w:r>
      <w:r w:rsidR="00C47159">
        <w:rPr>
          <w:rFonts w:ascii="Times New Roman" w:hAnsi="Times New Roman" w:cs="Times New Roman"/>
          <w:sz w:val="28"/>
          <w:szCs w:val="28"/>
        </w:rPr>
        <w:t xml:space="preserve">                                     Цель:</w:t>
      </w:r>
      <w:r w:rsidR="009A670C">
        <w:rPr>
          <w:rFonts w:ascii="Times New Roman" w:hAnsi="Times New Roman" w:cs="Times New Roman"/>
          <w:sz w:val="28"/>
          <w:szCs w:val="28"/>
        </w:rPr>
        <w:t xml:space="preserve"> </w:t>
      </w:r>
      <w:r w:rsidR="00C47159">
        <w:rPr>
          <w:rFonts w:ascii="Times New Roman" w:hAnsi="Times New Roman" w:cs="Times New Roman"/>
          <w:sz w:val="28"/>
          <w:szCs w:val="28"/>
        </w:rPr>
        <w:t>познакомить со сказками в стихотворной форме</w:t>
      </w:r>
      <w:r w:rsidR="009A670C">
        <w:rPr>
          <w:rFonts w:ascii="Times New Roman" w:hAnsi="Times New Roman" w:cs="Times New Roman"/>
          <w:sz w:val="28"/>
          <w:szCs w:val="28"/>
        </w:rPr>
        <w:t>, с русскими поэтами. Учить понимать скрытый смысл, учить различать добро и зло, учить делать выводы, что зло всегда наказывается, а добро побеждает.</w:t>
      </w:r>
    </w:p>
    <w:p w:rsidR="005A514F" w:rsidRDefault="005A514F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Стихи-сказки советских поэтов 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A67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670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9A670C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="009A670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A670C">
        <w:rPr>
          <w:rFonts w:ascii="Times New Roman" w:hAnsi="Times New Roman" w:cs="Times New Roman"/>
          <w:sz w:val="28"/>
          <w:szCs w:val="28"/>
        </w:rPr>
        <w:t>»</w:t>
      </w:r>
      <w:r w:rsidR="004C4BB2">
        <w:rPr>
          <w:rFonts w:ascii="Times New Roman" w:hAnsi="Times New Roman" w:cs="Times New Roman"/>
          <w:sz w:val="28"/>
          <w:szCs w:val="28"/>
        </w:rPr>
        <w:t>.</w:t>
      </w:r>
      <w:r w:rsidR="009A670C">
        <w:rPr>
          <w:rFonts w:ascii="Times New Roman" w:hAnsi="Times New Roman" w:cs="Times New Roman"/>
          <w:sz w:val="28"/>
          <w:szCs w:val="28"/>
        </w:rPr>
        <w:t xml:space="preserve"> </w:t>
      </w:r>
      <w:r w:rsidR="004C4BB2">
        <w:rPr>
          <w:rFonts w:ascii="Times New Roman" w:hAnsi="Times New Roman" w:cs="Times New Roman"/>
          <w:sz w:val="28"/>
          <w:szCs w:val="28"/>
        </w:rPr>
        <w:t xml:space="preserve">Рисуем персонажей, учим отрывки.    </w:t>
      </w:r>
      <w:r w:rsidR="009A670C">
        <w:rPr>
          <w:rFonts w:ascii="Times New Roman" w:hAnsi="Times New Roman" w:cs="Times New Roman"/>
          <w:sz w:val="28"/>
          <w:szCs w:val="28"/>
        </w:rPr>
        <w:t>(1 занятие)                                                                                                           Цель: учить детей быть аккуратными, учить ухаживать за своими вещами и нести ответственность за свои вещи.</w:t>
      </w:r>
    </w:p>
    <w:p w:rsidR="005A514F" w:rsidRDefault="005A514F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советских писателей</w:t>
      </w:r>
      <w:r w:rsidR="009A670C">
        <w:rPr>
          <w:rFonts w:ascii="Times New Roman" w:hAnsi="Times New Roman" w:cs="Times New Roman"/>
          <w:sz w:val="28"/>
          <w:szCs w:val="28"/>
        </w:rPr>
        <w:t xml:space="preserve">. </w:t>
      </w:r>
      <w:r w:rsidR="004C4BB2">
        <w:rPr>
          <w:rFonts w:ascii="Times New Roman" w:hAnsi="Times New Roman" w:cs="Times New Roman"/>
          <w:sz w:val="28"/>
          <w:szCs w:val="28"/>
        </w:rPr>
        <w:t>Драматизация. Козлов С. «Солнечный заяц и медвежонок». (1 занятие)                                                                                                       Цель: учим детей дружить и интересно проводить время вместе.</w:t>
      </w:r>
    </w:p>
    <w:p w:rsidR="004C4BB2" w:rsidRPr="004C4BB2" w:rsidRDefault="005A514F" w:rsidP="004C4BB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терапевтические сказки</w:t>
      </w:r>
      <w:r w:rsidR="004C4BB2">
        <w:rPr>
          <w:rFonts w:ascii="Times New Roman" w:hAnsi="Times New Roman" w:cs="Times New Roman"/>
          <w:sz w:val="28"/>
          <w:szCs w:val="28"/>
        </w:rPr>
        <w:t>. А.Смирнова «Заяц с рюкзаком» (1 занятие)                                                                                                             Цель: научить дружить, научить осознавать свои поступки, прививать нравственные ценности.</w:t>
      </w:r>
    </w:p>
    <w:p w:rsidR="005A514F" w:rsidRDefault="005A514F" w:rsidP="00C4715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сказку.</w:t>
      </w:r>
    </w:p>
    <w:p w:rsidR="00697CFE" w:rsidRDefault="004C4BB2" w:rsidP="00C47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выделять ценности, уметь рассказать о них в скрытой сказочной форме, развивать воображение.</w:t>
      </w:r>
    </w:p>
    <w:p w:rsidR="00697CFE" w:rsidRPr="00697CFE" w:rsidRDefault="00697CFE" w:rsidP="00697CFE">
      <w:pPr>
        <w:rPr>
          <w:rFonts w:ascii="Times New Roman" w:hAnsi="Times New Roman" w:cs="Times New Roman"/>
          <w:sz w:val="28"/>
          <w:szCs w:val="28"/>
        </w:rPr>
      </w:pPr>
    </w:p>
    <w:sectPr w:rsidR="00697CFE" w:rsidRPr="00697CFE" w:rsidSect="009774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56" w:rsidRDefault="00875456" w:rsidP="00875456">
      <w:pPr>
        <w:spacing w:after="0" w:line="240" w:lineRule="auto"/>
      </w:pPr>
      <w:r>
        <w:separator/>
      </w:r>
    </w:p>
  </w:endnote>
  <w:endnote w:type="continuationSeparator" w:id="0">
    <w:p w:rsidR="00875456" w:rsidRDefault="00875456" w:rsidP="0087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6217"/>
      <w:docPartObj>
        <w:docPartGallery w:val="Page Numbers (Bottom of Page)"/>
        <w:docPartUnique/>
      </w:docPartObj>
    </w:sdtPr>
    <w:sdtContent>
      <w:p w:rsidR="00875456" w:rsidRDefault="00875456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5456" w:rsidRDefault="008754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56" w:rsidRDefault="00875456" w:rsidP="00875456">
      <w:pPr>
        <w:spacing w:after="0" w:line="240" w:lineRule="auto"/>
      </w:pPr>
      <w:r>
        <w:separator/>
      </w:r>
    </w:p>
  </w:footnote>
  <w:footnote w:type="continuationSeparator" w:id="0">
    <w:p w:rsidR="00875456" w:rsidRDefault="00875456" w:rsidP="0087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093"/>
    <w:multiLevelType w:val="hybridMultilevel"/>
    <w:tmpl w:val="A984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3CC"/>
    <w:rsid w:val="001063A3"/>
    <w:rsid w:val="003B1B6B"/>
    <w:rsid w:val="004C2EB1"/>
    <w:rsid w:val="004C4BB2"/>
    <w:rsid w:val="004D1EF6"/>
    <w:rsid w:val="0054678F"/>
    <w:rsid w:val="005525F0"/>
    <w:rsid w:val="005A514F"/>
    <w:rsid w:val="00697CFE"/>
    <w:rsid w:val="006A23E8"/>
    <w:rsid w:val="00745896"/>
    <w:rsid w:val="007966E7"/>
    <w:rsid w:val="00875456"/>
    <w:rsid w:val="00977454"/>
    <w:rsid w:val="009A670C"/>
    <w:rsid w:val="009E157D"/>
    <w:rsid w:val="00A32842"/>
    <w:rsid w:val="00B803CC"/>
    <w:rsid w:val="00C47159"/>
    <w:rsid w:val="00D84F74"/>
    <w:rsid w:val="00DA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EF6"/>
    <w:rPr>
      <w:b/>
      <w:bCs/>
    </w:rPr>
  </w:style>
  <w:style w:type="character" w:customStyle="1" w:styleId="apple-converted-space">
    <w:name w:val="apple-converted-space"/>
    <w:basedOn w:val="a0"/>
    <w:rsid w:val="004D1EF6"/>
  </w:style>
  <w:style w:type="paragraph" w:styleId="a4">
    <w:name w:val="Normal (Web)"/>
    <w:basedOn w:val="a"/>
    <w:uiPriority w:val="99"/>
    <w:semiHidden/>
    <w:unhideWhenUsed/>
    <w:rsid w:val="004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67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456"/>
  </w:style>
  <w:style w:type="paragraph" w:styleId="a8">
    <w:name w:val="footer"/>
    <w:basedOn w:val="a"/>
    <w:link w:val="a9"/>
    <w:uiPriority w:val="99"/>
    <w:unhideWhenUsed/>
    <w:rsid w:val="0087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CFAA-24B4-44F1-B795-41E56D7E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2016-10-05T05:27:00Z</dcterms:created>
  <dcterms:modified xsi:type="dcterms:W3CDTF">2016-10-05T16:30:00Z</dcterms:modified>
</cp:coreProperties>
</file>