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69F" w:rsidRDefault="00CD6C6A" w:rsidP="00CD6C6A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Уважаемые родители и педагоги! В приведённых ниже рекомендациях я рассказываю об особенностях нарушений зрительного восприятия и </w:t>
      </w:r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привожу примеры из пособия </w:t>
      </w:r>
      <w:proofErr w:type="spellStart"/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>Ахутиной</w:t>
      </w:r>
      <w:proofErr w:type="spellEnd"/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 xml:space="preserve"> о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возможностях </w:t>
      </w:r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 xml:space="preserve">его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дальнейшей  коррекции. Часто проблемы зрител</w:t>
      </w:r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>ьного восприятия обнаруживаются,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когда ребёнок поступает в школу и у него возникают </w:t>
      </w:r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>проблемы с чтением и письмом</w:t>
      </w:r>
      <w:proofErr w:type="gramStart"/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развитии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письменно-речевой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компетенции участвуют все системы органов чувств, в том числе зрительной. </w:t>
      </w:r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 xml:space="preserve">И, как показывают  исследования </w:t>
      </w:r>
      <w:proofErr w:type="spellStart"/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>нейропсихологов</w:t>
      </w:r>
      <w:proofErr w:type="spellEnd"/>
      <w:r w:rsidR="00EE473A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="005C31CE">
        <w:rPr>
          <w:rFonts w:ascii="Times New Roman" w:eastAsia="Times New Roman" w:hAnsi="Times New Roman" w:cs="Times New Roman"/>
          <w:i/>
          <w:sz w:val="28"/>
          <w:szCs w:val="28"/>
        </w:rPr>
        <w:t xml:space="preserve"> влияние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C31CE">
        <w:rPr>
          <w:rFonts w:ascii="Times New Roman" w:eastAsia="Times New Roman" w:hAnsi="Times New Roman" w:cs="Times New Roman"/>
          <w:i/>
          <w:sz w:val="28"/>
          <w:szCs w:val="28"/>
        </w:rPr>
        <w:t>вербального интеллекта на обучение не является решающим.</w:t>
      </w:r>
    </w:p>
    <w:p w:rsidR="005C31CE" w:rsidRPr="00CD6C6A" w:rsidRDefault="005C31CE" w:rsidP="00CD6C6A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Давайте попробуем разобраться, какие ещё могут быть проблемы.</w:t>
      </w:r>
    </w:p>
    <w:p w:rsidR="0056669F" w:rsidRPr="00CD6C6A" w:rsidRDefault="0056669F" w:rsidP="0056669F">
      <w:pPr>
        <w:ind w:firstLine="70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D6C6A">
        <w:rPr>
          <w:rFonts w:ascii="Times New Roman" w:eastAsia="Times New Roman" w:hAnsi="Times New Roman" w:cs="Times New Roman"/>
          <w:sz w:val="36"/>
          <w:szCs w:val="36"/>
        </w:rPr>
        <w:t>Рекомендации по развитию зрительного восприятия.</w:t>
      </w:r>
    </w:p>
    <w:p w:rsidR="00F877D8" w:rsidRDefault="00F877D8" w:rsidP="00F877D8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Зрительное восприятие </w:t>
      </w:r>
      <w:proofErr w:type="gramStart"/>
      <w:r>
        <w:rPr>
          <w:rFonts w:ascii="Times New Roman" w:eastAsia="Times New Roman" w:hAnsi="Times New Roman" w:cs="Times New Roman"/>
          <w:sz w:val="28"/>
        </w:rPr>
        <w:t>понимается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 способность центральной нервной системы принимать оптические раздр</w:t>
      </w:r>
      <w:r w:rsidR="00EE473A">
        <w:rPr>
          <w:rFonts w:ascii="Times New Roman" w:eastAsia="Times New Roman" w:hAnsi="Times New Roman" w:cs="Times New Roman"/>
          <w:sz w:val="28"/>
        </w:rPr>
        <w:t>ажители, различать их,</w:t>
      </w:r>
      <w:r>
        <w:rPr>
          <w:rFonts w:ascii="Times New Roman" w:eastAsia="Times New Roman" w:hAnsi="Times New Roman" w:cs="Times New Roman"/>
          <w:sz w:val="28"/>
        </w:rPr>
        <w:t xml:space="preserve"> р</w:t>
      </w:r>
      <w:r w:rsidR="003639FF">
        <w:rPr>
          <w:rFonts w:ascii="Times New Roman" w:eastAsia="Times New Roman" w:hAnsi="Times New Roman" w:cs="Times New Roman"/>
          <w:sz w:val="28"/>
        </w:rPr>
        <w:t>а</w:t>
      </w:r>
      <w:r w:rsidR="00EE473A">
        <w:rPr>
          <w:rFonts w:ascii="Times New Roman" w:eastAsia="Times New Roman" w:hAnsi="Times New Roman" w:cs="Times New Roman"/>
          <w:sz w:val="28"/>
        </w:rPr>
        <w:t>спределять, интерпретировать,</w:t>
      </w:r>
      <w:r>
        <w:rPr>
          <w:rFonts w:ascii="Times New Roman" w:eastAsia="Times New Roman" w:hAnsi="Times New Roman" w:cs="Times New Roman"/>
          <w:sz w:val="28"/>
        </w:rPr>
        <w:t xml:space="preserve"> сравнивать с имеющимся опытом и реагировать на них соответствующим образом.</w:t>
      </w:r>
    </w:p>
    <w:p w:rsidR="00F877D8" w:rsidRDefault="00F877D8" w:rsidP="00F877D8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 зрительного восприятия завершается приблизительно к концу 7-го года жизни ребёнка. В это время развивается способность узнавать общее и различное в предметах и картинках</w:t>
      </w:r>
      <w:r w:rsidR="00EE473A">
        <w:rPr>
          <w:rFonts w:ascii="Times New Roman" w:eastAsia="Times New Roman" w:hAnsi="Times New Roman" w:cs="Times New Roman"/>
          <w:sz w:val="28"/>
        </w:rPr>
        <w:t>; сохранять в памяти количество,</w:t>
      </w:r>
      <w:r>
        <w:rPr>
          <w:rFonts w:ascii="Times New Roman" w:eastAsia="Times New Roman" w:hAnsi="Times New Roman" w:cs="Times New Roman"/>
          <w:sz w:val="28"/>
        </w:rPr>
        <w:t xml:space="preserve"> цвет и местоположение предметов; запоминать предметы, расположенные в определённой последовательности; запоминать визуальные ряды, серии символов; способность в течение определённого времени ф</w:t>
      </w:r>
      <w:r w:rsidR="00EE473A">
        <w:rPr>
          <w:rFonts w:ascii="Times New Roman" w:eastAsia="Times New Roman" w:hAnsi="Times New Roman" w:cs="Times New Roman"/>
          <w:sz w:val="28"/>
        </w:rPr>
        <w:t>иксировать внимание на предмете,</w:t>
      </w:r>
      <w:r>
        <w:rPr>
          <w:rFonts w:ascii="Times New Roman" w:eastAsia="Times New Roman" w:hAnsi="Times New Roman" w:cs="Times New Roman"/>
          <w:sz w:val="28"/>
        </w:rPr>
        <w:t xml:space="preserve"> не отвлекаясь на внешние импульсы и многое другое.</w:t>
      </w:r>
    </w:p>
    <w:p w:rsidR="0060438C" w:rsidRDefault="00F877D8" w:rsidP="0060438C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Функциональные нарушения восприятия зачастую возникают вследствие какой-либо другой недостаточности. Их часто можно встретить у детей с плохо развитым восприятием своего тела, при тактильных, кинестетическ</w:t>
      </w:r>
      <w:r w:rsidR="0060438C">
        <w:rPr>
          <w:rFonts w:ascii="Times New Roman" w:eastAsia="Times New Roman" w:hAnsi="Times New Roman" w:cs="Times New Roman"/>
          <w:sz w:val="28"/>
        </w:rPr>
        <w:t>их или вестибулярных нарушениях</w:t>
      </w:r>
    </w:p>
    <w:p w:rsidR="0060438C" w:rsidRPr="0060438C" w:rsidRDefault="0060438C" w:rsidP="0060438C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Так, например, в</w:t>
      </w:r>
      <w:r w:rsidRPr="0060438C">
        <w:rPr>
          <w:rFonts w:ascii="Times New Roman" w:eastAsia="Times New Roman" w:hAnsi="Times New Roman" w:cs="Times New Roman"/>
          <w:sz w:val="28"/>
        </w:rPr>
        <w:t xml:space="preserve">естибулярные нарушения нередко приводят к нарушению </w:t>
      </w:r>
      <w:r>
        <w:rPr>
          <w:rFonts w:ascii="Times New Roman" w:eastAsia="Times New Roman" w:hAnsi="Times New Roman" w:cs="Times New Roman"/>
          <w:sz w:val="28"/>
        </w:rPr>
        <w:t>бинокулярного зрения. И</w:t>
      </w:r>
      <w:r w:rsidRPr="0060438C">
        <w:rPr>
          <w:rFonts w:ascii="Times New Roman" w:eastAsia="Times New Roman" w:hAnsi="Times New Roman" w:cs="Times New Roman"/>
          <w:sz w:val="28"/>
        </w:rPr>
        <w:t>з-за недостаточного контроля глазных мышц движения глаз – правого и левого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60438C">
        <w:rPr>
          <w:rFonts w:ascii="Times New Roman" w:eastAsia="Times New Roman" w:hAnsi="Times New Roman" w:cs="Times New Roman"/>
          <w:sz w:val="28"/>
        </w:rPr>
        <w:t>-</w:t>
      </w:r>
      <w:r w:rsidR="00EE473A">
        <w:rPr>
          <w:rFonts w:ascii="Times New Roman" w:eastAsia="Times New Roman" w:hAnsi="Times New Roman" w:cs="Times New Roman"/>
          <w:sz w:val="28"/>
        </w:rPr>
        <w:t xml:space="preserve"> </w:t>
      </w:r>
      <w:r w:rsidRPr="0060438C">
        <w:rPr>
          <w:rFonts w:ascii="Times New Roman" w:eastAsia="Times New Roman" w:hAnsi="Times New Roman" w:cs="Times New Roman"/>
          <w:sz w:val="28"/>
        </w:rPr>
        <w:t>плохо координируются. При этом предмет не может быть спроецирован одинаково и возникает двойное изображение, а в мозг поступают разные картинки, те</w:t>
      </w:r>
      <w:proofErr w:type="gramStart"/>
      <w:r w:rsidRPr="0060438C">
        <w:rPr>
          <w:rFonts w:ascii="Times New Roman" w:eastAsia="Times New Roman" w:hAnsi="Times New Roman" w:cs="Times New Roman"/>
          <w:sz w:val="28"/>
        </w:rPr>
        <w:t>кст пр</w:t>
      </w:r>
      <w:proofErr w:type="gramEnd"/>
      <w:r w:rsidRPr="0060438C">
        <w:rPr>
          <w:rFonts w:ascii="Times New Roman" w:eastAsia="Times New Roman" w:hAnsi="Times New Roman" w:cs="Times New Roman"/>
          <w:sz w:val="28"/>
        </w:rPr>
        <w:t>и чтении двоится, шрифт плывёт перед глазами, дети путают буквы, имеющие внешнее сходство, могут пропускать буквы, менять их местами. Обследование зрения не даст никакого результата.</w:t>
      </w:r>
    </w:p>
    <w:p w:rsidR="0060438C" w:rsidRDefault="0060438C" w:rsidP="0060438C">
      <w:pPr>
        <w:tabs>
          <w:tab w:val="left" w:pos="72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ab/>
        <w:t xml:space="preserve">При нарушениях зрительно-моторной координации </w:t>
      </w:r>
      <w:r w:rsidRPr="0060438C">
        <w:rPr>
          <w:rFonts w:ascii="Times New Roman" w:eastAsia="Times New Roman" w:hAnsi="Times New Roman" w:cs="Times New Roman"/>
          <w:sz w:val="28"/>
        </w:rPr>
        <w:t>(</w:t>
      </w:r>
      <w:r>
        <w:rPr>
          <w:rFonts w:ascii="Times New Roman" w:eastAsia="Times New Roman" w:hAnsi="Times New Roman" w:cs="Times New Roman"/>
          <w:sz w:val="28"/>
        </w:rPr>
        <w:t>вижу и двигаюсь), обеспечивающей</w:t>
      </w:r>
      <w:r w:rsidRPr="0060438C">
        <w:rPr>
          <w:rFonts w:ascii="Times New Roman" w:eastAsia="Times New Roman" w:hAnsi="Times New Roman" w:cs="Times New Roman"/>
          <w:sz w:val="28"/>
        </w:rPr>
        <w:t xml:space="preserve"> координацию в системе глаз-рука и </w:t>
      </w:r>
      <w:r>
        <w:rPr>
          <w:rFonts w:ascii="Times New Roman" w:eastAsia="Times New Roman" w:hAnsi="Times New Roman" w:cs="Times New Roman"/>
          <w:sz w:val="28"/>
        </w:rPr>
        <w:t>гла</w:t>
      </w:r>
      <w:proofErr w:type="gramStart"/>
      <w:r>
        <w:rPr>
          <w:rFonts w:ascii="Times New Roman" w:eastAsia="Times New Roman" w:hAnsi="Times New Roman" w:cs="Times New Roman"/>
          <w:sz w:val="28"/>
        </w:rPr>
        <w:t>з-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60438C">
        <w:rPr>
          <w:rFonts w:ascii="Times New Roman" w:eastAsia="Times New Roman" w:hAnsi="Times New Roman" w:cs="Times New Roman"/>
          <w:sz w:val="28"/>
        </w:rPr>
        <w:t>движения тел</w:t>
      </w:r>
      <w:r>
        <w:rPr>
          <w:rFonts w:ascii="Times New Roman" w:eastAsia="Times New Roman" w:hAnsi="Times New Roman" w:cs="Times New Roman"/>
          <w:sz w:val="28"/>
        </w:rPr>
        <w:t>а, дети при рисовании, выстригании или в процессе письма не могут соблюсти контуры предмета, рисунка или буквы. А также плохо ловят мяч. Бросая мяч, часто промахиваются, на письме не соблюдают строку, не могут расположить числа на одной строке или по вертикали друг над другом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ри чтении будут терять строку и перескакивать со слова на слово.</w:t>
      </w:r>
    </w:p>
    <w:p w:rsidR="0060438C" w:rsidRDefault="0060438C" w:rsidP="0060438C">
      <w:pPr>
        <w:tabs>
          <w:tab w:val="left" w:pos="72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При нарушении зрительной памяти дети не запоминаю</w:t>
      </w:r>
      <w:r w:rsidRPr="0060438C">
        <w:rPr>
          <w:rFonts w:ascii="Times New Roman" w:eastAsia="Times New Roman" w:hAnsi="Times New Roman" w:cs="Times New Roman"/>
          <w:sz w:val="28"/>
        </w:rPr>
        <w:t xml:space="preserve">т образ предметов (это мы можем увидеть по </w:t>
      </w:r>
      <w:proofErr w:type="spellStart"/>
      <w:r w:rsidRPr="0060438C">
        <w:rPr>
          <w:rFonts w:ascii="Times New Roman" w:eastAsia="Times New Roman" w:hAnsi="Times New Roman" w:cs="Times New Roman"/>
          <w:sz w:val="28"/>
        </w:rPr>
        <w:t>головоногам</w:t>
      </w:r>
      <w:proofErr w:type="spellEnd"/>
      <w:r w:rsidRPr="0060438C">
        <w:rPr>
          <w:rFonts w:ascii="Times New Roman" w:eastAsia="Times New Roman" w:hAnsi="Times New Roman" w:cs="Times New Roman"/>
          <w:sz w:val="28"/>
        </w:rPr>
        <w:t xml:space="preserve"> или недостатку фантазии в рисовании), образ букв, цифр,  </w:t>
      </w:r>
      <w:r>
        <w:rPr>
          <w:rFonts w:ascii="Times New Roman" w:eastAsia="Times New Roman" w:hAnsi="Times New Roman" w:cs="Times New Roman"/>
          <w:sz w:val="28"/>
        </w:rPr>
        <w:t xml:space="preserve">а </w:t>
      </w:r>
      <w:r w:rsidRPr="0060438C">
        <w:rPr>
          <w:rFonts w:ascii="Times New Roman" w:eastAsia="Times New Roman" w:hAnsi="Times New Roman" w:cs="Times New Roman"/>
          <w:sz w:val="28"/>
        </w:rPr>
        <w:t>это в дальнейшем скажется</w:t>
      </w:r>
      <w:r>
        <w:rPr>
          <w:rFonts w:ascii="Times New Roman" w:eastAsia="Times New Roman" w:hAnsi="Times New Roman" w:cs="Times New Roman"/>
          <w:sz w:val="28"/>
        </w:rPr>
        <w:t xml:space="preserve"> на том</w:t>
      </w:r>
      <w:r w:rsidRPr="0060438C">
        <w:rPr>
          <w:rFonts w:ascii="Times New Roman" w:eastAsia="Times New Roman" w:hAnsi="Times New Roman" w:cs="Times New Roman"/>
          <w:sz w:val="28"/>
        </w:rPr>
        <w:t xml:space="preserve">, что слова будут переписываться  с ошибками, </w:t>
      </w:r>
      <w:r>
        <w:rPr>
          <w:rFonts w:ascii="Times New Roman" w:eastAsia="Times New Roman" w:hAnsi="Times New Roman" w:cs="Times New Roman"/>
          <w:sz w:val="28"/>
        </w:rPr>
        <w:t xml:space="preserve"> дети будут плохо читать.  </w:t>
      </w:r>
    </w:p>
    <w:p w:rsidR="0060438C" w:rsidRDefault="0060438C" w:rsidP="0060438C">
      <w:pPr>
        <w:tabs>
          <w:tab w:val="left" w:pos="72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При нарушениях в узнавании места в пространстве дети путают внешне похожие цифр</w:t>
      </w:r>
      <w:r w:rsidR="003639FF">
        <w:rPr>
          <w:rFonts w:ascii="Times New Roman" w:eastAsia="Times New Roman" w:hAnsi="Times New Roman" w:cs="Times New Roman"/>
          <w:sz w:val="28"/>
        </w:rPr>
        <w:t>ы и буквы, меняют местами цифры, испытывают трудности в понимании разряда числа, пишут цифры и буквы в зеркальном отражении даже к концу1-2 класса, неохотно играют в игры</w:t>
      </w:r>
      <w:r w:rsidR="00EE473A">
        <w:rPr>
          <w:rFonts w:ascii="Times New Roman" w:eastAsia="Times New Roman" w:hAnsi="Times New Roman" w:cs="Times New Roman"/>
          <w:sz w:val="28"/>
        </w:rPr>
        <w:t xml:space="preserve"> </w:t>
      </w:r>
      <w:r w:rsidR="003639FF">
        <w:rPr>
          <w:rFonts w:ascii="Times New Roman" w:eastAsia="Times New Roman" w:hAnsi="Times New Roman" w:cs="Times New Roman"/>
          <w:sz w:val="28"/>
        </w:rPr>
        <w:t xml:space="preserve">- головоломки, </w:t>
      </w:r>
      <w:proofErr w:type="gramStart"/>
      <w:r w:rsidR="003639FF">
        <w:rPr>
          <w:rFonts w:ascii="Times New Roman" w:eastAsia="Times New Roman" w:hAnsi="Times New Roman" w:cs="Times New Roman"/>
          <w:sz w:val="28"/>
        </w:rPr>
        <w:t>читают</w:t>
      </w:r>
      <w:proofErr w:type="gramEnd"/>
      <w:r w:rsidR="003639FF">
        <w:rPr>
          <w:rFonts w:ascii="Times New Roman" w:eastAsia="Times New Roman" w:hAnsi="Times New Roman" w:cs="Times New Roman"/>
          <w:sz w:val="28"/>
        </w:rPr>
        <w:t xml:space="preserve"> переставляя местами буквы.</w:t>
      </w:r>
    </w:p>
    <w:p w:rsidR="003639FF" w:rsidRDefault="003639FF" w:rsidP="0060438C">
      <w:pPr>
        <w:tabs>
          <w:tab w:val="left" w:pos="72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При нарушении в восприятии пространственных отношений с трудом могут определить</w:t>
      </w:r>
      <w:r w:rsidR="00CD6C6A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на каком расстоянии находится объект, сравнивая предметы, не могут определить их размер, путаются в таких понятиях, как «на», «под», «между», «перед».</w:t>
      </w:r>
    </w:p>
    <w:p w:rsidR="0056669F" w:rsidRDefault="003639FF" w:rsidP="003639FF">
      <w:pPr>
        <w:tabs>
          <w:tab w:val="left" w:pos="720"/>
        </w:tabs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Учитывая всё вышесказанное, можно сделать вывод, что  ф</w:t>
      </w:r>
      <w:r w:rsidR="0056669F">
        <w:rPr>
          <w:rFonts w:ascii="Times New Roman" w:eastAsia="Times New Roman" w:hAnsi="Times New Roman" w:cs="Times New Roman"/>
          <w:sz w:val="28"/>
        </w:rPr>
        <w:t>ор</w:t>
      </w:r>
      <w:r>
        <w:rPr>
          <w:rFonts w:ascii="Times New Roman" w:eastAsia="Times New Roman" w:hAnsi="Times New Roman" w:cs="Times New Roman"/>
          <w:sz w:val="28"/>
        </w:rPr>
        <w:t xml:space="preserve">мирование зрительного и зрительно-пространственного </w:t>
      </w:r>
      <w:r w:rsidR="0056669F">
        <w:rPr>
          <w:rFonts w:ascii="Times New Roman" w:eastAsia="Times New Roman" w:hAnsi="Times New Roman" w:cs="Times New Roman"/>
          <w:sz w:val="28"/>
        </w:rPr>
        <w:t xml:space="preserve">восприятия - одна из основных задач дошкольного воспитания. К школьному возрасту зрительное восприятие считается достаточно зрелым, на его основе строятся учебные программы. Должны быть полные представления, Они будут являться основой формирования </w:t>
      </w:r>
      <w:proofErr w:type="spellStart"/>
      <w:r w:rsidR="0056669F">
        <w:rPr>
          <w:rFonts w:ascii="Times New Roman" w:eastAsia="Times New Roman" w:hAnsi="Times New Roman" w:cs="Times New Roman"/>
          <w:sz w:val="28"/>
        </w:rPr>
        <w:t>вербально-логического</w:t>
      </w:r>
      <w:proofErr w:type="spellEnd"/>
      <w:r w:rsidR="0056669F">
        <w:rPr>
          <w:rFonts w:ascii="Times New Roman" w:eastAsia="Times New Roman" w:hAnsi="Times New Roman" w:cs="Times New Roman"/>
          <w:sz w:val="28"/>
        </w:rPr>
        <w:t xml:space="preserve"> мышления.</w:t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Специалисты рекомендуют компенсировать проблемы в "слабом звене" при опоре на сохранные звенья с помощью специально организованного взаимодействия, где "взрослый сначала берёт на себя выполнение функций слабого звена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затем постепенно передаёт их ребёнку, выстраивая задания от простого к сложному" (</w:t>
      </w:r>
      <w:proofErr w:type="spellStart"/>
      <w:r>
        <w:rPr>
          <w:rFonts w:ascii="Times New Roman" w:eastAsia="Times New Roman" w:hAnsi="Times New Roman" w:cs="Times New Roman"/>
          <w:sz w:val="28"/>
        </w:rPr>
        <w:t>Ахутина</w:t>
      </w:r>
      <w:proofErr w:type="spellEnd"/>
      <w:r>
        <w:rPr>
          <w:rFonts w:ascii="Times New Roman" w:eastAsia="Times New Roman" w:hAnsi="Times New Roman" w:cs="Times New Roman"/>
          <w:sz w:val="28"/>
        </w:rPr>
        <w:t>, 1998)</w:t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того, чтобы диагностировать проблемы, связанные с трудностью зрительного восприятия, используются задания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</w:p>
    <w:p w:rsidR="0056669F" w:rsidRDefault="00C85169" w:rsidP="00C85169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на </w:t>
      </w:r>
      <w:proofErr w:type="gramStart"/>
      <w:r>
        <w:rPr>
          <w:rFonts w:ascii="Times New Roman" w:eastAsia="Times New Roman" w:hAnsi="Times New Roman" w:cs="Times New Roman"/>
          <w:sz w:val="28"/>
        </w:rPr>
        <w:t>зрительный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гнозис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r w:rsidR="0056669F">
        <w:rPr>
          <w:rFonts w:ascii="Times New Roman" w:eastAsia="Times New Roman" w:hAnsi="Times New Roman" w:cs="Times New Roman"/>
          <w:sz w:val="28"/>
        </w:rPr>
        <w:t xml:space="preserve">узнавание </w:t>
      </w:r>
      <w:r>
        <w:rPr>
          <w:rFonts w:ascii="Times New Roman" w:eastAsia="Times New Roman" w:hAnsi="Times New Roman" w:cs="Times New Roman"/>
          <w:sz w:val="28"/>
        </w:rPr>
        <w:t xml:space="preserve">реальных, а затем </w:t>
      </w:r>
      <w:r w:rsidR="0056669F">
        <w:rPr>
          <w:rFonts w:ascii="Times New Roman" w:eastAsia="Times New Roman" w:hAnsi="Times New Roman" w:cs="Times New Roman"/>
          <w:sz w:val="28"/>
        </w:rPr>
        <w:t>перечёркнутых, наложенных и недорисованных изображений</w:t>
      </w:r>
      <w:r>
        <w:rPr>
          <w:rFonts w:ascii="Times New Roman" w:eastAsia="Times New Roman" w:hAnsi="Times New Roman" w:cs="Times New Roman"/>
          <w:sz w:val="28"/>
        </w:rPr>
        <w:t>)</w:t>
      </w:r>
      <w:r w:rsidR="0056669F">
        <w:rPr>
          <w:rFonts w:ascii="Times New Roman" w:eastAsia="Times New Roman" w:hAnsi="Times New Roman" w:cs="Times New Roman"/>
          <w:sz w:val="28"/>
        </w:rPr>
        <w:t>,</w:t>
      </w:r>
    </w:p>
    <w:p w:rsidR="00C85169" w:rsidRDefault="00C85169" w:rsidP="00C85169">
      <w:pPr>
        <w:shd w:val="clear" w:color="auto" w:fill="F7F7F2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85169">
        <w:rPr>
          <w:rFonts w:ascii="Times New Roman" w:eastAsia="Times New Roman" w:hAnsi="Times New Roman" w:cs="Times New Roman"/>
          <w:sz w:val="28"/>
          <w:szCs w:val="28"/>
        </w:rPr>
        <w:t xml:space="preserve">исунок (копирование) простых геометрических фигур: круги квадрат - для детей 3 лет, круг, треугольники квадрат - для детей 4 лет; круг, треугольник, квадрат и ромб, а также 3 фигур из методики </w:t>
      </w:r>
      <w:proofErr w:type="spellStart"/>
      <w:r w:rsidRPr="00C85169">
        <w:rPr>
          <w:rFonts w:ascii="Times New Roman" w:eastAsia="Times New Roman" w:hAnsi="Times New Roman" w:cs="Times New Roman"/>
          <w:sz w:val="28"/>
          <w:szCs w:val="28"/>
        </w:rPr>
        <w:t>Денманна</w:t>
      </w:r>
      <w:proofErr w:type="spellEnd"/>
      <w:r w:rsidRPr="00C85169">
        <w:rPr>
          <w:rFonts w:ascii="Times New Roman" w:eastAsia="Times New Roman" w:hAnsi="Times New Roman" w:cs="Times New Roman"/>
          <w:sz w:val="28"/>
          <w:szCs w:val="28"/>
        </w:rPr>
        <w:t xml:space="preserve"> (см. приложение 3) для детей от 5 лет.</w:t>
      </w:r>
    </w:p>
    <w:p w:rsidR="0056669F" w:rsidRPr="00C85169" w:rsidRDefault="00C85169" w:rsidP="00C85169">
      <w:pPr>
        <w:shd w:val="clear" w:color="auto" w:fill="F7F7F2"/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п</w:t>
      </w:r>
      <w:r w:rsidR="0056669F">
        <w:rPr>
          <w:rFonts w:ascii="Times New Roman" w:eastAsia="Times New Roman" w:hAnsi="Times New Roman" w:cs="Times New Roman"/>
          <w:sz w:val="28"/>
        </w:rPr>
        <w:t>роба на зрительную память с узнаванием, зрительные и вербальные ассоциации;</w:t>
      </w:r>
    </w:p>
    <w:p w:rsidR="0056669F" w:rsidRDefault="00C85169" w:rsidP="00C8516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п</w:t>
      </w:r>
      <w:r w:rsidR="0056669F">
        <w:rPr>
          <w:rFonts w:ascii="Times New Roman" w:eastAsia="Times New Roman" w:hAnsi="Times New Roman" w:cs="Times New Roman"/>
          <w:sz w:val="28"/>
        </w:rPr>
        <w:t>роба на называние,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6669F">
        <w:rPr>
          <w:rFonts w:ascii="Times New Roman" w:eastAsia="Times New Roman" w:hAnsi="Times New Roman" w:cs="Times New Roman"/>
          <w:sz w:val="28"/>
        </w:rPr>
        <w:t>проба на понимание слов.</w:t>
      </w:r>
    </w:p>
    <w:p w:rsidR="00C85169" w:rsidRDefault="00352FDE" w:rsidP="00C8516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проба на зрительно-моторную координацию,</w:t>
      </w:r>
    </w:p>
    <w:p w:rsidR="00352FDE" w:rsidRDefault="00352FDE" w:rsidP="00C85169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 задания на понимание пространственных отношений.</w:t>
      </w:r>
    </w:p>
    <w:p w:rsidR="0056669F" w:rsidRDefault="00352FDE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коррекции зрительного восприятии  на </w:t>
      </w:r>
      <w:r w:rsidR="0056669F">
        <w:rPr>
          <w:rFonts w:ascii="Times New Roman" w:eastAsia="Times New Roman" w:hAnsi="Times New Roman" w:cs="Times New Roman"/>
          <w:sz w:val="28"/>
        </w:rPr>
        <w:t xml:space="preserve"> начальных этапах специалисты рекомендуют выполнять сначала простые задания, поскольку при недоразвитии любого из компонентов страдает вся система в целом. А затем задания могут стать более специализированными, направленными на развитие той или иной стадии восприятия.</w:t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Начинать надо с самых простых заданий - идентификация разных цветных реалистических изображений хорошо знакомых </w:t>
      </w:r>
      <w:r w:rsidR="00352FDE">
        <w:rPr>
          <w:rFonts w:ascii="Times New Roman" w:eastAsia="Times New Roman" w:hAnsi="Times New Roman" w:cs="Times New Roman"/>
          <w:sz w:val="28"/>
        </w:rPr>
        <w:t>объектов (игра типа "лото"). Ид</w:t>
      </w:r>
      <w:r>
        <w:rPr>
          <w:rFonts w:ascii="Times New Roman" w:eastAsia="Times New Roman" w:hAnsi="Times New Roman" w:cs="Times New Roman"/>
          <w:sz w:val="28"/>
        </w:rPr>
        <w:t>ёт работа в двух направлениях: гностической и речевой. Сравнение реальных предметов и более обобщённых изображений помогает ребёнку выделить значимые признаки предметов, направляет его внимание на сканирование контура. Каждое задание на идентификацию изображений обычно выступает основой для дальнейших упражнений по закреплению зрительного образа. С этой целью могут быть предложены задания, чтобы вспомнить, какие были картинки (называние или отсроченное узнавание), в каком порядке были расположены.</w:t>
      </w:r>
    </w:p>
    <w:p w:rsidR="00352FDE" w:rsidRDefault="00352FDE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 w:rsidRPr="00352FD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3695700" cy="1876425"/>
            <wp:effectExtent l="19050" t="0" r="0" b="0"/>
            <wp:docPr id="1" name="Рисунок 1" descr="http://www.telenir.net/psihologija/preodolenie_trudnostei_uchenija_neiropsihologicheskii_podhod/i_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lenir.net/psihologija/preodolenie_trudnostei_uchenija_neiropsihologicheskii_podhod/i_0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2. Нах</w:t>
      </w:r>
      <w:r w:rsidR="00352FDE">
        <w:rPr>
          <w:rFonts w:ascii="Times New Roman" w:eastAsia="Times New Roman" w:hAnsi="Times New Roman" w:cs="Times New Roman"/>
          <w:sz w:val="28"/>
        </w:rPr>
        <w:t xml:space="preserve">ождение </w:t>
      </w:r>
      <w:proofErr w:type="spellStart"/>
      <w:r w:rsidR="00352FDE">
        <w:rPr>
          <w:rFonts w:ascii="Times New Roman" w:eastAsia="Times New Roman" w:hAnsi="Times New Roman" w:cs="Times New Roman"/>
          <w:sz w:val="28"/>
        </w:rPr>
        <w:t>вербализуемых</w:t>
      </w:r>
      <w:proofErr w:type="spellEnd"/>
      <w:r w:rsidR="00352FDE">
        <w:rPr>
          <w:rFonts w:ascii="Times New Roman" w:eastAsia="Times New Roman" w:hAnsi="Times New Roman" w:cs="Times New Roman"/>
          <w:sz w:val="28"/>
        </w:rPr>
        <w:t xml:space="preserve"> отличий. З</w:t>
      </w:r>
      <w:r>
        <w:rPr>
          <w:rFonts w:ascii="Times New Roman" w:eastAsia="Times New Roman" w:hAnsi="Times New Roman" w:cs="Times New Roman"/>
          <w:sz w:val="28"/>
        </w:rPr>
        <w:t>десь используются сюжетные картинки, которые сначала содержат мало объектов, а потом становятся более насыщенными. Отрабатываются простейшие виды различий: отсутствие - наличие деталей, предмета, изменение цвета, формы, количества.</w:t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Эти задания позволяют тренировать зрительное внимание, полноту ориентировки. Эта работа я</w:t>
      </w:r>
      <w:r w:rsidR="00352FDE">
        <w:rPr>
          <w:rFonts w:ascii="Times New Roman" w:eastAsia="Times New Roman" w:hAnsi="Times New Roman" w:cs="Times New Roman"/>
          <w:sz w:val="28"/>
        </w:rPr>
        <w:t>вляется еще работой над програм</w:t>
      </w:r>
      <w:r>
        <w:rPr>
          <w:rFonts w:ascii="Times New Roman" w:eastAsia="Times New Roman" w:hAnsi="Times New Roman" w:cs="Times New Roman"/>
          <w:sz w:val="28"/>
        </w:rPr>
        <w:t>мированием и контролем. При этих заданиях необходимо помочь ребёнку, задавая программу (сколько различий нужно найти, помогаем пальчиком, используя его "как орудие" - отслеживаем и фиксируем, то есть организуем характер поиска и боремся с хаотической стратегией)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>тоит обратить внимание на то, что для некоторых детей вертикально расположенные картинки проще, чем по горизонтали.</w:t>
      </w:r>
    </w:p>
    <w:p w:rsidR="00352FDE" w:rsidRDefault="00352FDE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009900" cy="2619375"/>
            <wp:effectExtent l="19050" t="0" r="0" b="0"/>
            <wp:docPr id="2" name="Рисунок 1" descr="https://img-fotki.yandex.ru/get/221708/43077953.a9/0_aa91d_28425f4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221708/43077953.a9/0_aa91d_28425f4f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Более сложный вариант этого задания - поиск различий по памяти: здесь отличия должны быть более выделены и п</w:t>
      </w:r>
      <w:r w:rsidR="00352FDE">
        <w:rPr>
          <w:rFonts w:ascii="Times New Roman" w:eastAsia="Times New Roman" w:hAnsi="Times New Roman" w:cs="Times New Roman"/>
          <w:sz w:val="28"/>
        </w:rPr>
        <w:t>редъявлять картинку следует неод</w:t>
      </w:r>
      <w:r>
        <w:rPr>
          <w:rFonts w:ascii="Times New Roman" w:eastAsia="Times New Roman" w:hAnsi="Times New Roman" w:cs="Times New Roman"/>
          <w:sz w:val="28"/>
        </w:rPr>
        <w:t>нократно.</w:t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Третий комплекс заданий -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перцептивное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моделирование: начиная от досок </w:t>
      </w:r>
      <w:proofErr w:type="spellStart"/>
      <w:r>
        <w:rPr>
          <w:rFonts w:ascii="Times New Roman" w:eastAsia="Times New Roman" w:hAnsi="Times New Roman" w:cs="Times New Roman"/>
          <w:sz w:val="28"/>
        </w:rPr>
        <w:t>Сегена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sz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весьма сложных </w:t>
      </w:r>
      <w:proofErr w:type="spellStart"/>
      <w:r>
        <w:rPr>
          <w:rFonts w:ascii="Times New Roman" w:eastAsia="Times New Roman" w:hAnsi="Times New Roman" w:cs="Times New Roman"/>
          <w:sz w:val="28"/>
        </w:rPr>
        <w:t>пазлов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Необходимо найти оптимальную для ребёнка сложность задания, чтобы ребёнок ориентировался на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перцептивные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признаки, а не действовать </w:t>
      </w:r>
      <w:proofErr w:type="spellStart"/>
      <w:r>
        <w:rPr>
          <w:rFonts w:ascii="Times New Roman" w:eastAsia="Times New Roman" w:hAnsi="Times New Roman" w:cs="Times New Roman"/>
          <w:sz w:val="28"/>
        </w:rPr>
        <w:t>манипулятивно</w:t>
      </w:r>
      <w:proofErr w:type="spellEnd"/>
      <w:r>
        <w:rPr>
          <w:rFonts w:ascii="Times New Roman" w:eastAsia="Times New Roman" w:hAnsi="Times New Roman" w:cs="Times New Roman"/>
          <w:sz w:val="28"/>
        </w:rPr>
        <w:t>, методом проб и ошибок.</w:t>
      </w:r>
    </w:p>
    <w:p w:rsidR="00352FDE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Следует также начинать с простых заданий - нахождение половинок симметричных объектов (часы, яблоко, фасад). Разрез может быть как по оси, так и фигурным. Это в дальнейшем послужит хорошей основой для отработки образа в графическом плане. </w:t>
      </w:r>
    </w:p>
    <w:p w:rsidR="00352FDE" w:rsidRDefault="00352FDE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 w:rsidRPr="00352FDE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028825" cy="2228850"/>
            <wp:effectExtent l="19050" t="0" r="9525" b="0"/>
            <wp:docPr id="3" name="Рисунок 2" descr="http://kidiki.club/task_source/3908_1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http://kidiki.club/task_source/3908_1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97" cy="2228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rPr>
          <w:noProof/>
        </w:rPr>
        <w:drawing>
          <wp:inline distT="0" distB="0" distL="0" distR="0">
            <wp:extent cx="2790825" cy="2295525"/>
            <wp:effectExtent l="19050" t="0" r="9525" b="0"/>
            <wp:docPr id="4" name="Рисунок 4" descr="http://img1.liveinternet.ru/images/attach/c/5/86/536/86536579_large_polovinki_sova_ziplenok_skvore4n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5/86/536/86536579_large_polovinki_sova_ziplenok_skvore4nik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Одна половинка используется как шаблон, к полученному контуру дорисовывается половинка.</w:t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Далее идут более сложные задания на дополнение до целого (нахождение части), составление картинок из 3 и более частей.</w:t>
      </w:r>
    </w:p>
    <w:p w:rsidR="00CB5AF0" w:rsidRDefault="00CB5AF0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3352800" cy="1552575"/>
            <wp:effectExtent l="19050" t="0" r="0" b="0"/>
            <wp:docPr id="7" name="Рисунок 7" descr="https://main-cdn.goods.ru/hlr-system/16002681126/10002551104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in-cdn.goods.ru/hlr-system/16002681126/100025511042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Задания типа "Составление картинок из частей" позволяют развивать не только зрительно-гностические функции (выделение контура, значимых признаков), но и зрительно-пространственные и регуляторные функции. Отработка последних, то есть программирования и контроля с помощью различных приёмов: можно задать программу действия: дать  трафарет с линиями разреза, можно выделить ключевые фигуры и устно наметить программу складывания.</w:t>
      </w:r>
    </w:p>
    <w:p w:rsidR="0056669F" w:rsidRDefault="0056669F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Очень важно использовать задания на конструирование (здесь изображение делится на функционально значимые части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учка. носик. крышка)</w:t>
      </w:r>
    </w:p>
    <w:p w:rsidR="00CB5AF0" w:rsidRDefault="00CB5AF0" w:rsidP="0056669F">
      <w:pPr>
        <w:ind w:firstLine="708"/>
        <w:rPr>
          <w:rFonts w:ascii="Times New Roman" w:eastAsia="Times New Roman" w:hAnsi="Times New Roman" w:cs="Times New Roman"/>
          <w:sz w:val="28"/>
        </w:rPr>
      </w:pPr>
      <w:r w:rsidRPr="00CB5AF0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676650" cy="2038350"/>
            <wp:effectExtent l="19050" t="0" r="0" b="0"/>
            <wp:docPr id="5" name="Рисунок 5" descr="http://www.telenir.net/psihologija/preodolenie_trudnostei_uchenija_neiropsihologicheskii_podhod/i_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lenir.net/psihologija/preodolenie_trudnostei_uchenija_neiropsihologicheskii_podhod/i_0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F0" w:rsidRDefault="00CB5AF0" w:rsidP="0056669F">
      <w:pPr>
        <w:ind w:firstLine="708"/>
        <w:rPr>
          <w:rFonts w:ascii="Times New Roman" w:eastAsia="Times New Roman" w:hAnsi="Times New Roman" w:cs="Times New Roman"/>
          <w:sz w:val="28"/>
        </w:rPr>
      </w:pP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>Таким образом, в этом задании выделяются ключевые, значимые признаки предметов, они называются, что позволяет развивать аналитическую, «классификационную» стратегию восприятия и расширять словарь ребенка.</w:t>
      </w: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>Программа работы в заданиях на конструирование включает:</w:t>
      </w: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>¦ непосредственное складывание модели предмета из частей;</w:t>
      </w:r>
    </w:p>
    <w:p w:rsidR="00CB5AF0" w:rsidRPr="008C6246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5A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2295525"/>
            <wp:effectExtent l="19050" t="0" r="9525" b="0"/>
            <wp:docPr id="23" name="Рисунок 23" descr="http://www.telenir.net/psihologija/preodolenie_trudnostei_uchenija_neiropsihologicheskii_podhod/i_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elenir.net/psihologija/preodolenie_trudnostei_uchenija_neiropsihologicheskii_podhod/i_04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581275"/>
            <wp:effectExtent l="19050" t="0" r="9525" b="0"/>
            <wp:docPr id="10" name="Рисунок 10" descr="https://mishka-knizhka.ru/wp-content/uploads/2018/11/obvodilk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shka-knizhka.ru/wp-content/uploads/2018/11/obvodilki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64" cy="258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¦ </w:t>
      </w:r>
      <w:proofErr w:type="spellStart"/>
      <w:r w:rsidRPr="00E560E9">
        <w:rPr>
          <w:rFonts w:ascii="Times New Roman" w:eastAsia="Times New Roman" w:hAnsi="Times New Roman" w:cs="Times New Roman"/>
          <w:sz w:val="28"/>
          <w:szCs w:val="28"/>
        </w:rPr>
        <w:t>дорисовывание</w:t>
      </w:r>
      <w:proofErr w:type="spellEnd"/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 недостающей детали с опорой на образец;</w:t>
      </w: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¦ самостоятельное </w:t>
      </w:r>
      <w:proofErr w:type="spellStart"/>
      <w:r w:rsidRPr="00E560E9">
        <w:rPr>
          <w:rFonts w:ascii="Times New Roman" w:eastAsia="Times New Roman" w:hAnsi="Times New Roman" w:cs="Times New Roman"/>
          <w:sz w:val="28"/>
          <w:szCs w:val="28"/>
        </w:rPr>
        <w:t>дорисовывание</w:t>
      </w:r>
      <w:proofErr w:type="spellEnd"/>
      <w:r w:rsidRPr="00E560E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>¦ рисование на следах («вспомни, какие фигуры мы складывали»);</w:t>
      </w: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>¦ отсроченное рисование по слову-наименованию.</w:t>
      </w: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В качестве </w:t>
      </w:r>
      <w:proofErr w:type="gramStart"/>
      <w:r w:rsidRPr="00E560E9">
        <w:rPr>
          <w:rFonts w:ascii="Times New Roman" w:eastAsia="Times New Roman" w:hAnsi="Times New Roman" w:cs="Times New Roman"/>
          <w:sz w:val="28"/>
          <w:szCs w:val="28"/>
        </w:rPr>
        <w:t>закрепляющих</w:t>
      </w:r>
      <w:proofErr w:type="gramEnd"/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 можно предложить следующие задания:</w:t>
      </w: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lastRenderedPageBreak/>
        <w:t>¦ классификацию картинок (деление на овощи и фрукты, летнюю и зимнюю одежду, кухонную и столовую посуду), при этом могут использоваться как более простые, так и более сложные обобщенные схематизированные изображения, требующие активного применения образов-эталонов;</w:t>
      </w:r>
    </w:p>
    <w:p w:rsidR="00CB5AF0" w:rsidRPr="00E560E9" w:rsidRDefault="00CB5AF0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>¦ нахождение недостающих деталей;</w:t>
      </w:r>
      <w:r w:rsidR="00E560E9" w:rsidRPr="00E560E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560E9">
        <w:rPr>
          <w:rFonts w:ascii="Times New Roman" w:eastAsia="Times New Roman" w:hAnsi="Times New Roman" w:cs="Times New Roman"/>
          <w:sz w:val="28"/>
          <w:szCs w:val="28"/>
        </w:rPr>
        <w:t>выделение лишних, нелепых деталей.</w:t>
      </w:r>
    </w:p>
    <w:p w:rsidR="00E560E9" w:rsidRPr="008C6246" w:rsidRDefault="00E560E9" w:rsidP="00CB5A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60E9" w:rsidRPr="00E560E9" w:rsidRDefault="00E560E9" w:rsidP="00E5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33650" cy="2181225"/>
            <wp:effectExtent l="19050" t="0" r="0" b="0"/>
            <wp:docPr id="13" name="Рисунок 13" descr="https://ds05.infourok.ru/uploads/ex/1018/0005c8ef-f0eb7e28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018/0005c8ef-f0eb7e28/img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95600" cy="2178447"/>
            <wp:effectExtent l="19050" t="0" r="0" b="0"/>
            <wp:docPr id="16" name="Рисунок 16" descr="http://shkola-sadik.ru/upload/iblock/b3c/b3c4f91fec86f1cd50336df4f1038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hkola-sadik.ru/upload/iblock/b3c/b3c4f91fec86f1cd50336df4f1038e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0E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E560E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Четвертый комплекс </w:t>
      </w:r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– сенсибилизированные задания </w:t>
      </w:r>
      <w:proofErr w:type="gramStart"/>
      <w:r w:rsidRPr="00E560E9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 зрительный </w:t>
      </w:r>
      <w:proofErr w:type="spellStart"/>
      <w:r w:rsidRPr="00E560E9">
        <w:rPr>
          <w:rFonts w:ascii="Times New Roman" w:eastAsia="Times New Roman" w:hAnsi="Times New Roman" w:cs="Times New Roman"/>
          <w:sz w:val="28"/>
          <w:szCs w:val="28"/>
        </w:rPr>
        <w:t>гнозис</w:t>
      </w:r>
      <w:proofErr w:type="spellEnd"/>
      <w:r w:rsidRPr="00E560E9">
        <w:rPr>
          <w:rFonts w:ascii="Times New Roman" w:eastAsia="Times New Roman" w:hAnsi="Times New Roman" w:cs="Times New Roman"/>
          <w:sz w:val="28"/>
          <w:szCs w:val="28"/>
        </w:rPr>
        <w:t>. Здесь используются традиционные для нейропсихологических тестов способы зашумления – наложение картинок, их перечеркивание, зрительные помехи, сложный фон (рис. 3.1.6). (Следует отметить, что при этом необходимо избегать использования в коррекционных занятиях тестового материала нейропсихологического обследования!)</w:t>
      </w:r>
    </w:p>
    <w:p w:rsidR="00E560E9" w:rsidRPr="00E560E9" w:rsidRDefault="00E560E9" w:rsidP="00E5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>Ребенку дается алгоритм действия: обведение контура по зрительному образцу или вербальной инструкции. Ему предлагается прием действия, облегчающий сканирование контура: он обводит пальчиком контур, называет фигуру, затем обводит фигуру цветным карандашом, выделяя контур каждой фигуры определенным цветом. Если последовательность цветов задана заранее, можно проследить очередность вычленения фигур.</w:t>
      </w:r>
    </w:p>
    <w:p w:rsidR="00E560E9" w:rsidRPr="00E560E9" w:rsidRDefault="00E560E9" w:rsidP="00E56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Данная глава представляет собой часть пособия по развитию зрительно-вербальных функций (Пылаева, </w:t>
      </w:r>
      <w:proofErr w:type="spellStart"/>
      <w:r w:rsidRPr="00E560E9">
        <w:rPr>
          <w:rFonts w:ascii="Times New Roman" w:eastAsia="Times New Roman" w:hAnsi="Times New Roman" w:cs="Times New Roman"/>
          <w:sz w:val="28"/>
          <w:szCs w:val="28"/>
        </w:rPr>
        <w:t>Ахутина</w:t>
      </w:r>
      <w:proofErr w:type="spellEnd"/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, 2008). Она ставит своей целью познакомить читателей с видами заданий на </w:t>
      </w:r>
      <w:proofErr w:type="spellStart"/>
      <w:r w:rsidRPr="00E560E9">
        <w:rPr>
          <w:rFonts w:ascii="Times New Roman" w:eastAsia="Times New Roman" w:hAnsi="Times New Roman" w:cs="Times New Roman"/>
          <w:sz w:val="28"/>
          <w:szCs w:val="28"/>
        </w:rPr>
        <w:t>перцептивное</w:t>
      </w:r>
      <w:proofErr w:type="spellEnd"/>
      <w:r w:rsidRPr="00E560E9">
        <w:rPr>
          <w:rFonts w:ascii="Times New Roman" w:eastAsia="Times New Roman" w:hAnsi="Times New Roman" w:cs="Times New Roman"/>
          <w:sz w:val="28"/>
          <w:szCs w:val="28"/>
        </w:rPr>
        <w:t xml:space="preserve"> моделирование, направленными на развитие и коррекцию функций переработки зрительной информ</w:t>
      </w:r>
      <w:r w:rsidR="005C31CE">
        <w:rPr>
          <w:rFonts w:ascii="Times New Roman" w:eastAsia="Times New Roman" w:hAnsi="Times New Roman" w:cs="Times New Roman"/>
          <w:sz w:val="28"/>
          <w:szCs w:val="28"/>
        </w:rPr>
        <w:t>ации и развитие словаря ребенка.</w:t>
      </w:r>
    </w:p>
    <w:p w:rsidR="00907068" w:rsidRPr="00E560E9" w:rsidRDefault="00E560E9" w:rsidP="00E560E9">
      <w:pPr>
        <w:rPr>
          <w:rFonts w:ascii="Times New Roman" w:eastAsia="Times New Roman" w:hAnsi="Times New Roman" w:cs="Times New Roman"/>
          <w:sz w:val="28"/>
          <w:szCs w:val="28"/>
        </w:rPr>
      </w:pPr>
      <w:r w:rsidRPr="00E560E9">
        <w:rPr>
          <w:rFonts w:ascii="Times New Roman" w:eastAsia="Times New Roman" w:hAnsi="Times New Roman" w:cs="Times New Roman"/>
          <w:sz w:val="28"/>
          <w:szCs w:val="28"/>
        </w:rPr>
        <w:t>Предлагаемый вниманию читателей цикл заданий – один из самых важных в пособии, так как эти задания способствуют совершенствованию и аналитической, и целостной (</w:t>
      </w:r>
      <w:proofErr w:type="spellStart"/>
      <w:r w:rsidRPr="00E560E9">
        <w:rPr>
          <w:rFonts w:ascii="Times New Roman" w:eastAsia="Times New Roman" w:hAnsi="Times New Roman" w:cs="Times New Roman"/>
          <w:sz w:val="28"/>
          <w:szCs w:val="28"/>
        </w:rPr>
        <w:t>холистической</w:t>
      </w:r>
      <w:proofErr w:type="spellEnd"/>
      <w:r w:rsidRPr="00E560E9">
        <w:rPr>
          <w:rFonts w:ascii="Times New Roman" w:eastAsia="Times New Roman" w:hAnsi="Times New Roman" w:cs="Times New Roman"/>
          <w:sz w:val="28"/>
          <w:szCs w:val="28"/>
        </w:rPr>
        <w:t>) стратегий восприятия.</w:t>
      </w:r>
    </w:p>
    <w:p w:rsidR="005C31CE" w:rsidRDefault="00E560E9" w:rsidP="00E560E9">
      <w:r w:rsidRPr="00E560E9">
        <w:rPr>
          <w:noProof/>
        </w:rPr>
        <w:lastRenderedPageBreak/>
        <w:drawing>
          <wp:inline distT="0" distB="0" distL="0" distR="0">
            <wp:extent cx="5219700" cy="4791075"/>
            <wp:effectExtent l="19050" t="0" r="0" b="0"/>
            <wp:docPr id="6" name="Рисунок 3" descr="https://ds04.infourok.ru/uploads/ex/0166/0016e4c5-bf0662e7/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ttps://ds04.infourok.ru/uploads/ex/0166/0016e4c5-bf0662e7/img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41" cy="479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1CE" w:rsidRDefault="005C31CE" w:rsidP="00E560E9"/>
    <w:p w:rsidR="005C31CE" w:rsidRDefault="005C31CE" w:rsidP="00E560E9"/>
    <w:p w:rsidR="005C31CE" w:rsidRDefault="005C31CE" w:rsidP="00E560E9"/>
    <w:p w:rsidR="00E560E9" w:rsidRDefault="00E560E9" w:rsidP="00E560E9">
      <w:r w:rsidRPr="00E560E9">
        <w:rPr>
          <w:noProof/>
        </w:rPr>
        <w:drawing>
          <wp:inline distT="0" distB="0" distL="0" distR="0">
            <wp:extent cx="4905375" cy="2933700"/>
            <wp:effectExtent l="19050" t="0" r="9525" b="0"/>
            <wp:docPr id="20" name="Рисунок 20" descr="http://www.telenir.net/psihologija/preodolenie_trudnostei_uchenija_neiropsihologicheskii_podhod/i_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telenir.net/psihologija/preodolenie_trudnostei_uchenija_neiropsihologicheskii_podhod/i_03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0E9" w:rsidSect="0090706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C6A" w:rsidRDefault="00CD6C6A" w:rsidP="00CD6C6A">
      <w:pPr>
        <w:spacing w:after="0" w:line="240" w:lineRule="auto"/>
      </w:pPr>
      <w:r>
        <w:separator/>
      </w:r>
    </w:p>
  </w:endnote>
  <w:endnote w:type="continuationSeparator" w:id="0">
    <w:p w:rsidR="00CD6C6A" w:rsidRDefault="00CD6C6A" w:rsidP="00CD6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0958"/>
      <w:docPartObj>
        <w:docPartGallery w:val="Page Numbers (Bottom of Page)"/>
        <w:docPartUnique/>
      </w:docPartObj>
    </w:sdtPr>
    <w:sdtContent>
      <w:p w:rsidR="00CD6C6A" w:rsidRDefault="00A27805">
        <w:pPr>
          <w:pStyle w:val="a8"/>
          <w:jc w:val="right"/>
        </w:pPr>
        <w:fldSimple w:instr=" PAGE   \* MERGEFORMAT ">
          <w:r w:rsidR="00EE473A">
            <w:rPr>
              <w:noProof/>
            </w:rPr>
            <w:t>8</w:t>
          </w:r>
        </w:fldSimple>
      </w:p>
    </w:sdtContent>
  </w:sdt>
  <w:p w:rsidR="00CD6C6A" w:rsidRDefault="00CD6C6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C6A" w:rsidRDefault="00CD6C6A" w:rsidP="00CD6C6A">
      <w:pPr>
        <w:spacing w:after="0" w:line="240" w:lineRule="auto"/>
      </w:pPr>
      <w:r>
        <w:separator/>
      </w:r>
    </w:p>
  </w:footnote>
  <w:footnote w:type="continuationSeparator" w:id="0">
    <w:p w:rsidR="00CD6C6A" w:rsidRDefault="00CD6C6A" w:rsidP="00CD6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6355E"/>
    <w:multiLevelType w:val="multilevel"/>
    <w:tmpl w:val="F780A48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669F"/>
    <w:rsid w:val="00352FDE"/>
    <w:rsid w:val="003639FF"/>
    <w:rsid w:val="003C7030"/>
    <w:rsid w:val="0056669F"/>
    <w:rsid w:val="005771E1"/>
    <w:rsid w:val="005C31CE"/>
    <w:rsid w:val="0060438C"/>
    <w:rsid w:val="00664C01"/>
    <w:rsid w:val="00907068"/>
    <w:rsid w:val="00A27805"/>
    <w:rsid w:val="00C85169"/>
    <w:rsid w:val="00CB5AF0"/>
    <w:rsid w:val="00CD6C6A"/>
    <w:rsid w:val="00E560E9"/>
    <w:rsid w:val="00EE473A"/>
    <w:rsid w:val="00F87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6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3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5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FD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D6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6C6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CD6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6C6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9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1525</Words>
  <Characters>8697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2021-02-15T12:10:00Z</dcterms:created>
  <dcterms:modified xsi:type="dcterms:W3CDTF">2022-03-30T15:06:00Z</dcterms:modified>
</cp:coreProperties>
</file>