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10" w:rsidRPr="00876270" w:rsidRDefault="00876270" w:rsidP="00876270">
      <w:pPr>
        <w:jc w:val="right"/>
        <w:rPr>
          <w:rFonts w:ascii="Times New Roman" w:hAnsi="Times New Roman" w:cs="Times New Roman"/>
          <w:sz w:val="24"/>
          <w:szCs w:val="24"/>
        </w:rPr>
      </w:pPr>
      <w:r w:rsidRPr="00876270">
        <w:rPr>
          <w:rFonts w:ascii="Times New Roman" w:hAnsi="Times New Roman" w:cs="Times New Roman"/>
          <w:sz w:val="24"/>
          <w:szCs w:val="24"/>
        </w:rPr>
        <w:t>Положение 1</w:t>
      </w:r>
    </w:p>
    <w:p w:rsidR="00876270" w:rsidRDefault="00876270" w:rsidP="00876270">
      <w:pPr>
        <w:jc w:val="center"/>
      </w:pPr>
    </w:p>
    <w:p w:rsidR="00876270" w:rsidRDefault="00876270" w:rsidP="00876270">
      <w:pPr>
        <w:jc w:val="center"/>
      </w:pPr>
    </w:p>
    <w:p w:rsidR="00876270" w:rsidRDefault="00876270" w:rsidP="00876270">
      <w:pPr>
        <w:jc w:val="center"/>
      </w:pPr>
    </w:p>
    <w:p w:rsidR="00876270" w:rsidRDefault="00876270" w:rsidP="00876270">
      <w:pPr>
        <w:jc w:val="center"/>
      </w:pPr>
    </w:p>
    <w:p w:rsidR="00876270" w:rsidRDefault="00876270" w:rsidP="00876270">
      <w:pPr>
        <w:jc w:val="center"/>
      </w:pPr>
    </w:p>
    <w:p w:rsidR="005576F8" w:rsidRDefault="005576F8" w:rsidP="00876270">
      <w:pPr>
        <w:jc w:val="center"/>
      </w:pPr>
    </w:p>
    <w:p w:rsidR="005576F8" w:rsidRDefault="005576F8" w:rsidP="00876270">
      <w:pPr>
        <w:jc w:val="center"/>
      </w:pPr>
    </w:p>
    <w:p w:rsidR="005576F8" w:rsidRDefault="005576F8" w:rsidP="00876270">
      <w:pPr>
        <w:jc w:val="center"/>
      </w:pPr>
    </w:p>
    <w:p w:rsidR="005576F8" w:rsidRDefault="005576F8" w:rsidP="00876270">
      <w:pPr>
        <w:jc w:val="center"/>
      </w:pPr>
    </w:p>
    <w:p w:rsidR="00876270" w:rsidRDefault="00876270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27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52395" w:rsidRDefault="002A7834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876270">
        <w:rPr>
          <w:rFonts w:ascii="Times New Roman" w:hAnsi="Times New Roman" w:cs="Times New Roman"/>
          <w:b/>
          <w:sz w:val="36"/>
          <w:szCs w:val="36"/>
        </w:rPr>
        <w:t xml:space="preserve"> порядке рассмотрения обращений граждан </w:t>
      </w:r>
    </w:p>
    <w:p w:rsidR="00876270" w:rsidRDefault="00876270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352395">
        <w:rPr>
          <w:rFonts w:ascii="Times New Roman" w:hAnsi="Times New Roman" w:cs="Times New Roman"/>
          <w:b/>
          <w:sz w:val="36"/>
          <w:szCs w:val="36"/>
        </w:rPr>
        <w:t xml:space="preserve">МДОУ </w:t>
      </w:r>
      <w:r w:rsidR="002A7834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етский сад №20 «Умка» </w:t>
      </w: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395" w:rsidRDefault="00352395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395" w:rsidRDefault="00352395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0B71" w:rsidRPr="00560B71" w:rsidRDefault="00560B71" w:rsidP="00560B71">
      <w:pPr>
        <w:pStyle w:val="a4"/>
        <w:shd w:val="clear" w:color="auto" w:fill="FFFFFF"/>
        <w:spacing w:before="0" w:beforeAutospacing="0" w:after="120" w:afterAutospacing="0"/>
        <w:ind w:left="360"/>
        <w:textAlignment w:val="baseline"/>
        <w:rPr>
          <w:b/>
          <w:sz w:val="22"/>
          <w:szCs w:val="22"/>
        </w:rPr>
      </w:pPr>
      <w:r w:rsidRPr="00560B71">
        <w:rPr>
          <w:b/>
          <w:sz w:val="22"/>
          <w:szCs w:val="22"/>
        </w:rPr>
        <w:lastRenderedPageBreak/>
        <w:t>1. Общие положения</w:t>
      </w:r>
    </w:p>
    <w:p w:rsidR="00560B71" w:rsidRPr="00560B71" w:rsidRDefault="00560B71" w:rsidP="00560B7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60B71">
        <w:rPr>
          <w:sz w:val="22"/>
          <w:szCs w:val="22"/>
        </w:rPr>
        <w:t>Настоящее Положение о порядке работы с обращениями граждан в МДОУ детский сад № 20 «Умка» (далее – Положение) разработано в соответствии с Федеральным законом Российской Федерации от 02.05.2006 № 59-ФЗ «О порядке работы с обращениями граждан Российской Федерации», Уставом МДОУ детский сад № 20 «Умка» (далее – ДОУ).</w:t>
      </w:r>
      <w:r w:rsidRPr="00560B71">
        <w:rPr>
          <w:sz w:val="22"/>
          <w:szCs w:val="22"/>
        </w:rPr>
        <w:br/>
        <w:t xml:space="preserve">1.2. </w:t>
      </w:r>
      <w:proofErr w:type="gramStart"/>
      <w:r w:rsidRPr="00560B71">
        <w:rPr>
          <w:sz w:val="22"/>
          <w:szCs w:val="22"/>
        </w:rPr>
        <w:t>Установленный настоящим Положением порядок рассмотрения обращений граждан распространяется на все индивидуальные и коллективные обращения граждан, полученные в письменной или устной форме, в том числе на личном приеме, по почте, факсимильной связи и иным информационным системам общего пользования,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r w:rsidRPr="00560B71">
        <w:rPr>
          <w:sz w:val="22"/>
          <w:szCs w:val="22"/>
        </w:rPr>
        <w:br/>
        <w:t>1.3.</w:t>
      </w:r>
      <w:proofErr w:type="gramEnd"/>
      <w:r w:rsidRPr="00560B71">
        <w:rPr>
          <w:sz w:val="22"/>
          <w:szCs w:val="22"/>
        </w:rPr>
        <w:t xml:space="preserve"> Установленный настоящим Положением порядок не распространяется на письма, исполненные на официальных бланках организаций, учреждений, предприятий, подписанные их руководителями или уполномоченными на то лицами, которые рассматриваются в порядке, установленном для общей корреспонденции.</w:t>
      </w:r>
      <w:r w:rsidRPr="00560B71">
        <w:rPr>
          <w:sz w:val="22"/>
          <w:szCs w:val="22"/>
        </w:rPr>
        <w:br/>
        <w:t>1.4. Рассмотрение обращений граждан осуществляется бесплатно.</w:t>
      </w:r>
      <w:r w:rsidRPr="00560B71">
        <w:rPr>
          <w:sz w:val="22"/>
          <w:szCs w:val="22"/>
        </w:rPr>
        <w:br/>
        <w:t>1.5. В настоящем Положении используются следующие основные термины:</w:t>
      </w:r>
      <w:r w:rsidRPr="00560B71">
        <w:rPr>
          <w:sz w:val="22"/>
          <w:szCs w:val="22"/>
        </w:rPr>
        <w:br/>
        <w:t>обращение гражданина (далее - обращение) – направленные заведующему или другому должностному лицу письменные предложение, заявление или жалоба, а также устное обращение гражданина в ДОУ.</w:t>
      </w:r>
      <w:r w:rsidRPr="00560B71">
        <w:rPr>
          <w:sz w:val="22"/>
          <w:szCs w:val="22"/>
        </w:rPr>
        <w:br/>
        <w:t>предложение – рекомендация гражданина по совершенствованию деятельности ДОУ;</w:t>
      </w:r>
      <w:r w:rsidRPr="00560B71">
        <w:rPr>
          <w:sz w:val="22"/>
          <w:szCs w:val="22"/>
        </w:rPr>
        <w:br/>
        <w:t>заявление – просьба гражданина о содействии в реализации его прав и свобод или прав и свобод других лиц, либо сообщение о нарушении законов и иных нормативных правовых актов, недостатках в работе ДОУ и должностных лиц, либо критика деятельности ДОУ и должностных лиц; </w:t>
      </w:r>
      <w:r w:rsidRPr="00560B71">
        <w:rPr>
          <w:sz w:val="22"/>
          <w:szCs w:val="22"/>
        </w:rPr>
        <w:br/>
        <w:t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560B71">
        <w:rPr>
          <w:sz w:val="22"/>
          <w:szCs w:val="22"/>
        </w:rPr>
        <w:br/>
        <w:t>должностное лицо, постоянно или временно или по специальному полномочию осуществляющее функции представителя ДОУ либо выполняющее организационно-распорядительные, административно-хозяйственные функции в ДОУ.</w:t>
      </w:r>
      <w:r w:rsidRPr="00560B71">
        <w:rPr>
          <w:sz w:val="22"/>
          <w:szCs w:val="22"/>
        </w:rPr>
        <w:br/>
        <w:t>Обращение может быть коллективным, если оно подписано двумя или более авторами, либо поступившее от имени коллектива юридического лица. Коллективным считаются также обращения, подписанные членами одной семьи.</w:t>
      </w:r>
    </w:p>
    <w:p w:rsidR="00560B71" w:rsidRPr="00560B71" w:rsidRDefault="00560B71" w:rsidP="00560B71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sz w:val="22"/>
          <w:szCs w:val="22"/>
        </w:rPr>
      </w:pPr>
      <w:r w:rsidRPr="00560B71">
        <w:rPr>
          <w:b/>
          <w:sz w:val="22"/>
          <w:szCs w:val="22"/>
        </w:rPr>
        <w:t>II. Регистрация обращений граждан.</w:t>
      </w:r>
      <w:r w:rsidRPr="00560B71">
        <w:rPr>
          <w:b/>
          <w:sz w:val="22"/>
          <w:szCs w:val="22"/>
        </w:rPr>
        <w:br/>
      </w:r>
      <w:proofErr w:type="gramStart"/>
      <w:r w:rsidRPr="00560B71">
        <w:rPr>
          <w:sz w:val="22"/>
          <w:szCs w:val="22"/>
        </w:rPr>
        <w:t>Гражданин в своем письменном обращении в обязательном порядке указывает либо наименование ДОУ,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Pr="00560B71">
        <w:rPr>
          <w:sz w:val="22"/>
          <w:szCs w:val="22"/>
        </w:rPr>
        <w:t>.</w:t>
      </w:r>
      <w:r w:rsidRPr="00560B71">
        <w:rPr>
          <w:sz w:val="22"/>
          <w:szCs w:val="22"/>
        </w:rPr>
        <w:b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560B71">
        <w:rPr>
          <w:sz w:val="22"/>
          <w:szCs w:val="22"/>
        </w:rPr>
        <w:br/>
        <w:t>Все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 Регистрация осуществляется централизовано делопроизводителем. Двойная регистрация обращений граждан в ДОУ не допускается.</w:t>
      </w:r>
      <w:r w:rsidRPr="00560B71">
        <w:rPr>
          <w:sz w:val="22"/>
          <w:szCs w:val="22"/>
        </w:rPr>
        <w:br/>
        <w:t>Регистрационный индекс указывается в регистрационном штампе или в отметке о регистрации, которая проставляется в нижнем правом углу обращения гражданина. Регистрационный номер включает текущий номер обращения и индекс дела по номенклатуре.</w:t>
      </w:r>
      <w:r w:rsidRPr="00560B71">
        <w:rPr>
          <w:sz w:val="22"/>
          <w:szCs w:val="22"/>
        </w:rPr>
        <w:br/>
        <w:t>Для регистрации письменных обращений граждан используется журнал регистрации обращений граждан, содержащий следующие разделы:</w:t>
      </w:r>
      <w:r w:rsidRPr="00560B71">
        <w:rPr>
          <w:sz w:val="22"/>
          <w:szCs w:val="22"/>
        </w:rPr>
        <w:br/>
        <w:t>дата регистрации обращения;</w:t>
      </w:r>
      <w:r w:rsidRPr="00560B71">
        <w:rPr>
          <w:sz w:val="22"/>
          <w:szCs w:val="22"/>
        </w:rPr>
        <w:br/>
        <w:t>индекс регистрации обращения;</w:t>
      </w:r>
      <w:r w:rsidRPr="00560B71">
        <w:rPr>
          <w:sz w:val="22"/>
          <w:szCs w:val="22"/>
        </w:rPr>
        <w:br/>
        <w:t>фамилия, имя, отчество заявителя, его адрес;</w:t>
      </w:r>
      <w:r w:rsidRPr="00560B71">
        <w:rPr>
          <w:sz w:val="22"/>
          <w:szCs w:val="22"/>
        </w:rPr>
        <w:br/>
        <w:t>краткое содержание обращения;</w:t>
      </w:r>
      <w:r w:rsidRPr="00560B71">
        <w:rPr>
          <w:sz w:val="22"/>
          <w:szCs w:val="22"/>
        </w:rPr>
        <w:br/>
        <w:t>резолюция или кому направлен документ;</w:t>
      </w:r>
      <w:r w:rsidRPr="00560B71">
        <w:rPr>
          <w:sz w:val="22"/>
          <w:szCs w:val="22"/>
        </w:rPr>
        <w:br/>
        <w:t>отметка об исполнении документа;</w:t>
      </w:r>
      <w:r w:rsidRPr="00560B71">
        <w:rPr>
          <w:sz w:val="22"/>
          <w:szCs w:val="22"/>
        </w:rPr>
        <w:br/>
        <w:t>отметка о направлении документа в дело.</w:t>
      </w:r>
      <w:r w:rsidRPr="00560B71">
        <w:rPr>
          <w:sz w:val="22"/>
          <w:szCs w:val="22"/>
        </w:rPr>
        <w:br/>
        <w:t>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  <w:r w:rsidRPr="00560B71">
        <w:rPr>
          <w:sz w:val="22"/>
          <w:szCs w:val="22"/>
        </w:rPr>
        <w:br/>
        <w:t xml:space="preserve">При поступлении письменного обращения гражданина по вопросу, на который ему давался ответ по </w:t>
      </w:r>
      <w:r>
        <w:rPr>
          <w:sz w:val="22"/>
          <w:szCs w:val="22"/>
        </w:rPr>
        <w:t>существу в связи с ра</w:t>
      </w:r>
      <w:r w:rsidRPr="00560B71">
        <w:rPr>
          <w:sz w:val="22"/>
          <w:szCs w:val="22"/>
        </w:rPr>
        <w:t xml:space="preserve">нее направленным обращением, ему присваивается очередной регистрационный номер, а в соответствующей графе журнала регистрации указывается регистрационный номер первого </w:t>
      </w:r>
      <w:r w:rsidRPr="00560B71">
        <w:rPr>
          <w:sz w:val="22"/>
          <w:szCs w:val="22"/>
        </w:rPr>
        <w:lastRenderedPageBreak/>
        <w:t>обращения.</w:t>
      </w:r>
      <w:r w:rsidRPr="00560B71">
        <w:rPr>
          <w:sz w:val="22"/>
          <w:szCs w:val="22"/>
        </w:rPr>
        <w:br/>
        <w:t>В правом верхнем углу повторных обращений ставится отметка или штамп «Повторно»</w:t>
      </w:r>
      <w:r w:rsidRPr="00560B71">
        <w:rPr>
          <w:sz w:val="22"/>
          <w:szCs w:val="22"/>
        </w:rPr>
        <w:br/>
        <w:t>Зарегистрированные в установленном порядке обращения граждан передаются заведующей на рассмотрение.</w:t>
      </w:r>
    </w:p>
    <w:p w:rsidR="00560B71" w:rsidRPr="00560B71" w:rsidRDefault="00560B71" w:rsidP="00560B7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60B71">
        <w:rPr>
          <w:b/>
          <w:sz w:val="22"/>
          <w:szCs w:val="22"/>
        </w:rPr>
        <w:t>III Рассмотрение обращений граждан.</w:t>
      </w:r>
      <w:r w:rsidRPr="00560B71">
        <w:rPr>
          <w:b/>
          <w:sz w:val="22"/>
          <w:szCs w:val="22"/>
        </w:rPr>
        <w:br/>
      </w:r>
      <w:r w:rsidRPr="00560B71">
        <w:rPr>
          <w:sz w:val="22"/>
          <w:szCs w:val="22"/>
        </w:rPr>
        <w:t xml:space="preserve">3.1. </w:t>
      </w:r>
      <w:proofErr w:type="gramStart"/>
      <w:r w:rsidRPr="00560B71">
        <w:rPr>
          <w:sz w:val="22"/>
          <w:szCs w:val="22"/>
        </w:rPr>
        <w:t>Письменные обращения, содержащие вопросы, решение которых не входит в компетенцию ДОУ, подлежат пересылке в течение 7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случаев, указанных в пунктах 4.4 и 4.8. настоящего Положения. </w:t>
      </w:r>
      <w:r w:rsidRPr="00560B71">
        <w:rPr>
          <w:sz w:val="22"/>
          <w:szCs w:val="22"/>
        </w:rPr>
        <w:br/>
        <w:t>3.2.</w:t>
      </w:r>
      <w:proofErr w:type="gramEnd"/>
      <w:r w:rsidRPr="00560B71">
        <w:rPr>
          <w:sz w:val="22"/>
          <w:szCs w:val="22"/>
        </w:rPr>
        <w:t xml:space="preserve"> Обращение, поступившее в ДОУ или должностному лицу в соответствии с их компетенцией, подлежит обязательному рассмотрению.</w:t>
      </w:r>
      <w:r w:rsidRPr="00560B71">
        <w:rPr>
          <w:sz w:val="22"/>
          <w:szCs w:val="22"/>
        </w:rPr>
        <w:br/>
        <w:t>3.3.Письменные обращения граждан рассматриваются руководителем самостоятельно либо направляются делопроизводителем в соответствии с резолюцией руководителя на рассмотрение исполнителю. Передача писем (телеграмм) от одного исполнителя другому осуществляются через делопроизводителя или с его уведомлением.</w:t>
      </w:r>
      <w:r w:rsidRPr="00560B71">
        <w:rPr>
          <w:sz w:val="22"/>
          <w:szCs w:val="22"/>
        </w:rPr>
        <w:br/>
        <w:t>3.4. Запрещается направлять жалобу на рассмотрение должностному лицу, решение или действие (бездействие) которого обжалуется.</w:t>
      </w:r>
      <w:r w:rsidRPr="00560B71">
        <w:rPr>
          <w:sz w:val="22"/>
          <w:szCs w:val="22"/>
        </w:rPr>
        <w:br/>
        <w:t>3.5. В случае если в соответствии с запретом, предусмотренным пунктом 3.3.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  <w:r w:rsidRPr="00560B71">
        <w:rPr>
          <w:sz w:val="22"/>
          <w:szCs w:val="22"/>
        </w:rPr>
        <w:br/>
        <w:t>3.6. Письма (телеграммы) граждан рассматриваются исполнителями в течение 30 дней со дня их регистрации в ДОУ. </w:t>
      </w:r>
      <w:r w:rsidRPr="00560B71">
        <w:rPr>
          <w:sz w:val="22"/>
          <w:szCs w:val="22"/>
        </w:rPr>
        <w:br/>
        <w:t>В исключител</w:t>
      </w:r>
      <w:r>
        <w:rPr>
          <w:sz w:val="22"/>
          <w:szCs w:val="22"/>
        </w:rPr>
        <w:t xml:space="preserve">ьных случаях руководитель ДОУ </w:t>
      </w:r>
      <w:proofErr w:type="gramStart"/>
      <w:r>
        <w:rPr>
          <w:sz w:val="22"/>
          <w:szCs w:val="22"/>
        </w:rPr>
        <w:t xml:space="preserve">в </w:t>
      </w:r>
      <w:r w:rsidRPr="00560B71">
        <w:rPr>
          <w:sz w:val="22"/>
          <w:szCs w:val="22"/>
        </w:rPr>
        <w:t>праве</w:t>
      </w:r>
      <w:proofErr w:type="gramEnd"/>
      <w:r w:rsidRPr="00560B71">
        <w:rPr>
          <w:sz w:val="22"/>
          <w:szCs w:val="22"/>
        </w:rPr>
        <w:t xml:space="preserve"> продлить срок рассмотрения обращения, но не более чем на 30 дней, уведомив гражданина, направившего обращение, о продлении срока его рассмотрения.</w:t>
      </w:r>
      <w:r w:rsidRPr="00560B71">
        <w:rPr>
          <w:sz w:val="22"/>
          <w:szCs w:val="22"/>
        </w:rPr>
        <w:br/>
        <w:t>В случае необходимости руководитель ДОУ вправе обращаться в организации, учреждения и предприятия, а также органы местного самоуправления и др. с требованием о предоставлении документов и материалов, необходимых для рассмотрения обращения гражданина, за исключением документов, материалов, содержащих государственную или охраняемую государством тайну для которых установлен особый порядок предоставления.</w:t>
      </w:r>
      <w:r w:rsidRPr="00560B71">
        <w:rPr>
          <w:sz w:val="22"/>
          <w:szCs w:val="22"/>
        </w:rPr>
        <w:br/>
        <w:t>3.7. Письма граждан считаются разрешенными, если рассмотрены все поставленные в них вопросы и даны ответы заявителям.</w:t>
      </w:r>
      <w:r w:rsidRPr="00560B71">
        <w:rPr>
          <w:sz w:val="22"/>
          <w:szCs w:val="22"/>
        </w:rPr>
        <w:br/>
        <w:t>3.8. Ответы должны быть аргументированными, содержать конкретную и четкую информацию по всем вопросам, поставленным в обращении граждан, по возможности, со ссылкой на нормы законодательства Российской Федерации.</w:t>
      </w:r>
      <w:r w:rsidRPr="00560B71">
        <w:rPr>
          <w:sz w:val="22"/>
          <w:szCs w:val="22"/>
        </w:rPr>
        <w:br/>
        <w:t>Если в удовлетворении обращения гражданина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  <w:r w:rsidRPr="00560B71">
        <w:rPr>
          <w:sz w:val="22"/>
          <w:szCs w:val="22"/>
        </w:rPr>
        <w:br/>
        <w:t>Если дается промежуточный ответ, то указывается срок окончательного решения поставленного вопроса.</w:t>
      </w:r>
      <w:r w:rsidRPr="00560B71">
        <w:rPr>
          <w:sz w:val="22"/>
          <w:szCs w:val="22"/>
        </w:rPr>
        <w:br/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  <w:r w:rsidRPr="00560B71">
        <w:rPr>
          <w:sz w:val="22"/>
          <w:szCs w:val="22"/>
        </w:rPr>
        <w:br/>
        <w:t>3.9. Ответы на обращения граждан оформляются на бланке письма ДОУ, подписываются руководителем или уполномоченным на то лицо</w:t>
      </w:r>
      <w:r w:rsidR="00352395">
        <w:rPr>
          <w:sz w:val="22"/>
          <w:szCs w:val="22"/>
        </w:rPr>
        <w:t>м</w:t>
      </w:r>
      <w:r w:rsidRPr="00560B71">
        <w:rPr>
          <w:sz w:val="22"/>
          <w:szCs w:val="22"/>
        </w:rPr>
        <w:t>, и направляются по адресу, указанному в обращении гражданина.</w:t>
      </w:r>
      <w:r w:rsidRPr="00560B71">
        <w:rPr>
          <w:sz w:val="22"/>
          <w:szCs w:val="22"/>
        </w:rPr>
        <w:br/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  <w:r w:rsidRPr="00560B71">
        <w:rPr>
          <w:sz w:val="22"/>
          <w:szCs w:val="22"/>
        </w:rPr>
        <w:br/>
        <w:t>Ответ на обращение, поступившие в ДОУ по информационным системам общего пользования, направляется по почтовому адресу, указанному в обращении.</w:t>
      </w:r>
      <w:r w:rsidRPr="00560B71">
        <w:rPr>
          <w:sz w:val="22"/>
          <w:szCs w:val="22"/>
        </w:rPr>
        <w:br/>
        <w:t>3.10. На втором экземпляре ответа заявителю в левом нижнем углу указывается фамилия и подпись исполнителя, номер его служебного телефона, а также, при необходимости, проставляются визы руководителей, участвующих в подготовке ответа, с расшифровкой фамилий.</w:t>
      </w:r>
      <w:r w:rsidRPr="00560B71">
        <w:rPr>
          <w:sz w:val="22"/>
          <w:szCs w:val="22"/>
        </w:rPr>
        <w:br/>
        <w:t>3.11. Обращения граждан, после их рассмотрения исполнителями, возвращаются со всеми относящимися к ним материалами и ответом заявителю делопроизводителю, который формирует их вместе в дело.</w:t>
      </w:r>
      <w:r w:rsidRPr="00560B71">
        <w:rPr>
          <w:sz w:val="22"/>
          <w:szCs w:val="22"/>
        </w:rPr>
        <w:br/>
        <w:t>3.12. На каждом обращении после окончательного решения и его исполнения должна быть отметка о направлении документа в дело: «В дело 00-00», дата и личная подпись должностного лица направившего документ в дело. Предложения, заявления и жалобы, копии ответов на обращения граждан формируются в дело в соответствии с утвержденной номенклатурой дел.</w:t>
      </w:r>
      <w:r w:rsidRPr="00560B71">
        <w:rPr>
          <w:sz w:val="22"/>
          <w:szCs w:val="22"/>
        </w:rPr>
        <w:br/>
        <w:t xml:space="preserve">3.13. При формировании дел проверяется правильность направления документов в дело, их полнота </w:t>
      </w:r>
      <w:r w:rsidRPr="00560B71">
        <w:rPr>
          <w:sz w:val="22"/>
          <w:szCs w:val="22"/>
        </w:rPr>
        <w:lastRenderedPageBreak/>
        <w:t>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C63A6B" w:rsidRDefault="00560B71" w:rsidP="00C63A6B">
      <w:pPr>
        <w:spacing w:after="0" w:line="240" w:lineRule="auto"/>
        <w:ind w:firstLine="547"/>
        <w:rPr>
          <w:rFonts w:ascii="Times New Roman" w:hAnsi="Times New Roman" w:cs="Times New Roman"/>
        </w:rPr>
      </w:pPr>
      <w:r w:rsidRPr="00560B71">
        <w:rPr>
          <w:rFonts w:ascii="Times New Roman" w:hAnsi="Times New Roman" w:cs="Times New Roman"/>
          <w:b/>
        </w:rPr>
        <w:t>IV. Порядок рассмотрения отдельных обращений</w:t>
      </w:r>
      <w:r>
        <w:rPr>
          <w:b/>
        </w:rPr>
        <w:t>.</w:t>
      </w:r>
      <w:r w:rsidRPr="00560B71">
        <w:rPr>
          <w:rFonts w:ascii="Times New Roman" w:hAnsi="Times New Roman" w:cs="Times New Roman"/>
        </w:rPr>
        <w:t> </w:t>
      </w:r>
      <w:r w:rsidRPr="00560B71">
        <w:rPr>
          <w:rFonts w:ascii="Times New Roman" w:hAnsi="Times New Roman" w:cs="Times New Roman"/>
        </w:rPr>
        <w:br/>
      </w:r>
      <w:r w:rsidRPr="00076AD1">
        <w:rPr>
          <w:rFonts w:ascii="Times New Roman" w:hAnsi="Times New Roman" w:cs="Times New Roman"/>
        </w:rPr>
        <w:t>4.1. Обращения граждан, поступившие в ДОУ из средств массовой информации, рассматриваются в порядке и сроки, предусмотренные настоящим Положением.</w:t>
      </w:r>
      <w:r w:rsidRPr="00076AD1">
        <w:rPr>
          <w:rFonts w:ascii="Times New Roman" w:hAnsi="Times New Roman" w:cs="Times New Roman"/>
        </w:rPr>
        <w:br/>
        <w:t>4.2. В случае</w:t>
      </w:r>
      <w:proofErr w:type="gramStart"/>
      <w:r w:rsidR="00AF3776" w:rsidRPr="00076AD1">
        <w:rPr>
          <w:rFonts w:ascii="Times New Roman" w:hAnsi="Times New Roman" w:cs="Times New Roman"/>
        </w:rPr>
        <w:t>,</w:t>
      </w:r>
      <w:proofErr w:type="gramEnd"/>
      <w:r w:rsidRPr="00076AD1">
        <w:rPr>
          <w:rFonts w:ascii="Times New Roman" w:hAnsi="Times New Roman" w:cs="Times New Roman"/>
        </w:rPr>
        <w:t xml:space="preserve"> если в письменном обращении не указана фамилия гражданина, направившего обращение и почтовый адрес</w:t>
      </w:r>
      <w:r w:rsidR="00AF3776" w:rsidRPr="00076AD1">
        <w:rPr>
          <w:rFonts w:ascii="Times New Roman" w:hAnsi="Times New Roman" w:cs="Times New Roman"/>
        </w:rPr>
        <w:t>,</w:t>
      </w:r>
      <w:r w:rsidRPr="00076AD1">
        <w:rPr>
          <w:rFonts w:ascii="Times New Roman" w:hAnsi="Times New Roman" w:cs="Times New Roman"/>
        </w:rPr>
        <w:t xml:space="preserve"> по которому должен быть направлен ответ, ответ на обращение не дается, а руководителем ДОУ принимается решение о списании данного обращения в дело («В дело»)</w:t>
      </w:r>
      <w:r w:rsidR="00AF3776" w:rsidRPr="00076AD1">
        <w:rPr>
          <w:rFonts w:ascii="Times New Roman" w:hAnsi="Times New Roman" w:cs="Times New Roman"/>
        </w:rPr>
        <w:t>.</w:t>
      </w:r>
      <w:r w:rsidRPr="00076AD1">
        <w:rPr>
          <w:rFonts w:ascii="Times New Roman" w:hAnsi="Times New Roman" w:cs="Times New Roman"/>
        </w:rPr>
        <w:br/>
        <w:t>4.3. Если в указанном обращении содержатся сведения о подготавливаемом, совершаемом или совершенном противоправном деянии, а т</w:t>
      </w:r>
      <w:r w:rsidR="00AF3776" w:rsidRPr="00076AD1">
        <w:rPr>
          <w:rFonts w:ascii="Times New Roman" w:hAnsi="Times New Roman" w:cs="Times New Roman"/>
        </w:rPr>
        <w:t>акже о лице, его подготавливающе</w:t>
      </w:r>
      <w:r w:rsidRPr="00076AD1">
        <w:rPr>
          <w:rFonts w:ascii="Times New Roman" w:hAnsi="Times New Roman" w:cs="Times New Roman"/>
        </w:rPr>
        <w:t>м, совершающем или совершившем, обращение подлежит направлению в государственный орган в соответствии с его компетенцией.</w:t>
      </w:r>
      <w:r w:rsidRPr="00076AD1">
        <w:rPr>
          <w:rFonts w:ascii="Times New Roman" w:hAnsi="Times New Roman" w:cs="Times New Roman"/>
        </w:rPr>
        <w:br/>
        <w:t>4.4. Обращение, в котором обжалуется судебное решение, возвращается гражданину, с разъяснением порядка обжалования данного судебного решения.</w:t>
      </w:r>
      <w:r w:rsidRPr="00076AD1">
        <w:rPr>
          <w:rFonts w:ascii="Times New Roman" w:hAnsi="Times New Roman" w:cs="Times New Roman"/>
        </w:rPr>
        <w:br/>
        <w:t>4.5.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руководитель ДОУ вправе оставить обращение без ответа по существу поставленных в нем вопросов и сообщить гражданину, направившему обращение, недопустимости злоупотребления правом.</w:t>
      </w:r>
      <w:r w:rsidRPr="00076AD1">
        <w:rPr>
          <w:rFonts w:ascii="Times New Roman" w:hAnsi="Times New Roman" w:cs="Times New Roman"/>
        </w:rPr>
        <w:br/>
        <w:t>Решение о списании данного обращения в дело и направлении сообщения заявителю о недопустимости злоупотребления правом принимается и подписывается руководителем.</w:t>
      </w:r>
      <w:r w:rsidRPr="00076AD1">
        <w:rPr>
          <w:rFonts w:ascii="Times New Roman" w:hAnsi="Times New Roman" w:cs="Times New Roman"/>
        </w:rPr>
        <w:br/>
        <w:t>4.6. В случае</w:t>
      </w:r>
      <w:proofErr w:type="gramStart"/>
      <w:r w:rsidR="00AF3776" w:rsidRPr="00076AD1">
        <w:rPr>
          <w:rFonts w:ascii="Times New Roman" w:hAnsi="Times New Roman" w:cs="Times New Roman"/>
        </w:rPr>
        <w:t>,</w:t>
      </w:r>
      <w:proofErr w:type="gramEnd"/>
      <w:r w:rsidRPr="00076AD1">
        <w:rPr>
          <w:rFonts w:ascii="Times New Roman" w:hAnsi="Times New Roman" w:cs="Times New Roman"/>
        </w:rPr>
        <w:t xml:space="preserve"> если текст письменного обращения не поддается прочтению, обращение не подлежит рассмотрени</w:t>
      </w:r>
      <w:r w:rsidR="00076AD1" w:rsidRPr="00076AD1">
        <w:rPr>
          <w:rFonts w:ascii="Times New Roman" w:hAnsi="Times New Roman" w:cs="Times New Roman"/>
        </w:rPr>
        <w:t>ю</w:t>
      </w:r>
      <w:r w:rsidRPr="00076AD1">
        <w:rPr>
          <w:rFonts w:ascii="Times New Roman" w:hAnsi="Times New Roman" w:cs="Times New Roman"/>
        </w:rPr>
        <w:t xml:space="preserve"> и ответ на него не дается</w:t>
      </w:r>
      <w:r w:rsidR="00076AD1" w:rsidRPr="00076AD1">
        <w:rPr>
          <w:rFonts w:ascii="Times New Roman" w:hAnsi="Times New Roman" w:cs="Times New Roman"/>
        </w:rPr>
        <w:t>,</w:t>
      </w:r>
      <w:r w:rsidR="00076AD1" w:rsidRPr="00076AD1">
        <w:rPr>
          <w:rFonts w:ascii="Times New Roman" w:eastAsia="Times New Roman" w:hAnsi="Times New Roman" w:cs="Times New Roman"/>
          <w:lang w:eastAsia="ru-RU"/>
        </w:rPr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="00076A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6AD1">
        <w:rPr>
          <w:rFonts w:ascii="Times New Roman" w:hAnsi="Times New Roman" w:cs="Times New Roman"/>
        </w:rPr>
        <w:t>Решение о списании данного обращения в дело и сообщение заявителю принимаются и подписываются руководителем.</w:t>
      </w:r>
    </w:p>
    <w:p w:rsidR="00560B71" w:rsidRPr="00560B71" w:rsidRDefault="00560B71" w:rsidP="00C63A6B">
      <w:pPr>
        <w:spacing w:after="120" w:line="240" w:lineRule="auto"/>
        <w:rPr>
          <w:rFonts w:ascii="Times New Roman" w:hAnsi="Times New Roman" w:cs="Times New Roman"/>
        </w:rPr>
      </w:pPr>
      <w:r w:rsidRPr="00076AD1">
        <w:rPr>
          <w:rFonts w:ascii="Times New Roman" w:hAnsi="Times New Roman" w:cs="Times New Roman"/>
        </w:rPr>
        <w:t>4.7. Обращения граждан, поступившие</w:t>
      </w:r>
      <w:r w:rsidRPr="00560B71">
        <w:rPr>
          <w:rFonts w:ascii="Times New Roman" w:hAnsi="Times New Roman" w:cs="Times New Roman"/>
        </w:rPr>
        <w:t xml:space="preserve">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  <w:r w:rsidR="00076AD1">
        <w:t xml:space="preserve"> </w:t>
      </w:r>
      <w:r w:rsidRPr="00560B71">
        <w:rPr>
          <w:rFonts w:ascii="Times New Roman" w:hAnsi="Times New Roman" w:cs="Times New Roman"/>
        </w:rPr>
        <w:t>При работе с повторными обращениями делопроизводитель формирует их в дело с уже имеющимися документами по обращениям данного заявителя.</w:t>
      </w:r>
      <w:r w:rsidRPr="00560B71">
        <w:rPr>
          <w:rFonts w:ascii="Times New Roman" w:hAnsi="Times New Roman" w:cs="Times New Roman"/>
        </w:rPr>
        <w:br/>
        <w:t>Не считаются повторными обращения одного и того же заявителя, но по разным вопросам, а также многократные – по одному и тому же вопросы в случае, если причины, по которым ответ по существу поставленных в обращении вопросов не мог быть дан, в последующем были устранены, гражданин вправе направить обращение заведующей ДОУ.</w:t>
      </w:r>
      <w:r w:rsidRPr="00560B71">
        <w:rPr>
          <w:rFonts w:ascii="Times New Roman" w:hAnsi="Times New Roman" w:cs="Times New Roman"/>
        </w:rPr>
        <w:br/>
        <w:t>4.8. В случае</w:t>
      </w:r>
      <w:proofErr w:type="gramStart"/>
      <w:r w:rsidR="00076AD1">
        <w:t>,</w:t>
      </w:r>
      <w:proofErr w:type="gramEnd"/>
      <w:r w:rsidRPr="00560B71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вправе принять решение о безосновательности очередного обращения и прекращения переписки с гражданином. О данном решении уведомляется гражданин, направивший обращение.</w:t>
      </w:r>
      <w:r w:rsidRPr="00560B71">
        <w:rPr>
          <w:rFonts w:ascii="Times New Roman" w:hAnsi="Times New Roman" w:cs="Times New Roman"/>
        </w:rPr>
        <w:br/>
        <w:t>4.9. В случае</w:t>
      </w:r>
      <w:proofErr w:type="gramStart"/>
      <w:r w:rsidR="00076AD1">
        <w:t>,</w:t>
      </w:r>
      <w:proofErr w:type="gramEnd"/>
      <w:r w:rsidRPr="00560B71">
        <w:rPr>
          <w:rFonts w:ascii="Times New Roman" w:hAnsi="Times New Roman" w:cs="Times New Roman"/>
        </w:rPr>
        <w:t xml:space="preserve">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560B71" w:rsidRPr="00560B71" w:rsidRDefault="00560B71" w:rsidP="00F67A7B">
      <w:pPr>
        <w:spacing w:before="120" w:after="120" w:line="240" w:lineRule="auto"/>
        <w:rPr>
          <w:rFonts w:ascii="Times New Roman" w:hAnsi="Times New Roman" w:cs="Times New Roman"/>
        </w:rPr>
      </w:pPr>
      <w:r w:rsidRPr="00C63A6B">
        <w:rPr>
          <w:rFonts w:ascii="Times New Roman" w:hAnsi="Times New Roman" w:cs="Times New Roman"/>
          <w:b/>
          <w:sz w:val="24"/>
          <w:szCs w:val="24"/>
        </w:rPr>
        <w:t>V.</w:t>
      </w:r>
      <w:r w:rsidR="00C63A6B" w:rsidRPr="00C63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A6B" w:rsidRPr="00C63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письменного обращения</w:t>
      </w:r>
      <w:r w:rsidR="00C63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60B71">
        <w:rPr>
          <w:rFonts w:ascii="Times New Roman" w:hAnsi="Times New Roman" w:cs="Times New Roman"/>
        </w:rPr>
        <w:br/>
        <w:t>5.1. При рассмотрении обращения в ДОУ гражданин имеет право:</w:t>
      </w:r>
      <w:r w:rsidRPr="00560B71">
        <w:rPr>
          <w:rFonts w:ascii="Times New Roman" w:hAnsi="Times New Roman" w:cs="Times New Roman"/>
        </w:rPr>
        <w:br/>
        <w:t>5.1.1. Представлять дополнительные документы и материалы либо обращаться с просьбой об их истребовании.</w:t>
      </w:r>
      <w:r w:rsidRPr="00560B71">
        <w:rPr>
          <w:rFonts w:ascii="Times New Roman" w:hAnsi="Times New Roman" w:cs="Times New Roman"/>
        </w:rPr>
        <w:br/>
        <w:t>5.1.2. Знакомится с документами и материалами</w:t>
      </w:r>
      <w:r w:rsidR="00076AD1">
        <w:t>,</w:t>
      </w:r>
      <w:r w:rsidRPr="00560B71">
        <w:rPr>
          <w:rFonts w:ascii="Times New Roman" w:hAnsi="Times New Roman" w:cs="Times New Roman"/>
        </w:rPr>
        <w:t xml:space="preserve"> касающимися рассмотрения обращения, если это не затрагивает права</w:t>
      </w:r>
      <w:r w:rsidR="00F67A7B">
        <w:rPr>
          <w:rFonts w:ascii="Times New Roman" w:hAnsi="Times New Roman" w:cs="Times New Roman"/>
        </w:rPr>
        <w:t>,</w:t>
      </w:r>
      <w:r w:rsidRPr="00560B71">
        <w:rPr>
          <w:rFonts w:ascii="Times New Roman" w:hAnsi="Times New Roman" w:cs="Times New Roman"/>
        </w:rPr>
        <w:t xml:space="preserve"> свободы и законные интересы других лиц, или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 w:rsidRPr="00560B71">
        <w:rPr>
          <w:rFonts w:ascii="Times New Roman" w:hAnsi="Times New Roman" w:cs="Times New Roman"/>
        </w:rPr>
        <w:br/>
        <w:t>5.1.3. Получать письменный ответ по существу поставленных в обращение вопросов, за исключением случаев, указанных в п.п. 4.4., 4.8. настоящего Положения, уведомление о переадресации письменного обращения в государственные органы, орган местного самоуправления, другие организации или должностному лицу, в компетенцию которых входит решение поставленных в обращении вопросов.</w:t>
      </w:r>
      <w:r w:rsidRPr="00560B71">
        <w:rPr>
          <w:rFonts w:ascii="Times New Roman" w:hAnsi="Times New Roman" w:cs="Times New Roman"/>
        </w:rPr>
        <w:br/>
        <w:t>5.1.4. Обращаться с жалобой на принятое по обращению решение или действие (бездействия), а также с заявлением о прекращении рассмотрения обращения.</w:t>
      </w:r>
      <w:r w:rsidRPr="00560B71">
        <w:rPr>
          <w:rFonts w:ascii="Times New Roman" w:hAnsi="Times New Roman" w:cs="Times New Roman"/>
        </w:rPr>
        <w:br/>
        <w:t>5.2. Гражданину в связи с рассмотрением его обращения гарантируется неразглашение сведений, содержащихся в обращении, а также сведений, каса</w:t>
      </w:r>
      <w:r w:rsidR="00F67A7B">
        <w:rPr>
          <w:rFonts w:ascii="Times New Roman" w:hAnsi="Times New Roman" w:cs="Times New Roman"/>
        </w:rPr>
        <w:t>ющихся частной жизни гражданина</w:t>
      </w:r>
      <w:r w:rsidRPr="00560B71">
        <w:rPr>
          <w:rFonts w:ascii="Times New Roman" w:hAnsi="Times New Roman" w:cs="Times New Roman"/>
        </w:rPr>
        <w:t xml:space="preserve"> без его согласия. Не </w:t>
      </w:r>
      <w:r w:rsidRPr="00560B71">
        <w:rPr>
          <w:rFonts w:ascii="Times New Roman" w:hAnsi="Times New Roman" w:cs="Times New Roman"/>
        </w:rPr>
        <w:lastRenderedPageBreak/>
        <w:t>является разглашением сведений, содержащихся в обращении, направление письменного обращения в органы местного самоуправления, в компетенцию которых входит решение поставленных в обращении вопросов.</w:t>
      </w:r>
    </w:p>
    <w:p w:rsidR="00560B71" w:rsidRPr="00560B71" w:rsidRDefault="00560B71" w:rsidP="00560B7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60B71">
        <w:rPr>
          <w:b/>
          <w:sz w:val="22"/>
          <w:szCs w:val="22"/>
        </w:rPr>
        <w:t>VI. Организация работы по личному приему граждан</w:t>
      </w:r>
      <w:r>
        <w:rPr>
          <w:b/>
          <w:sz w:val="22"/>
          <w:szCs w:val="22"/>
        </w:rPr>
        <w:t>.</w:t>
      </w:r>
      <w:r w:rsidRPr="00560B71">
        <w:rPr>
          <w:b/>
          <w:sz w:val="22"/>
          <w:szCs w:val="22"/>
        </w:rPr>
        <w:br/>
      </w:r>
      <w:r w:rsidRPr="00560B71">
        <w:rPr>
          <w:sz w:val="22"/>
          <w:szCs w:val="22"/>
        </w:rPr>
        <w:t xml:space="preserve">6.1. Личный прием граждан в ДОУ проводится заведующей или </w:t>
      </w:r>
      <w:proofErr w:type="gramStart"/>
      <w:r w:rsidRPr="00560B71">
        <w:rPr>
          <w:sz w:val="22"/>
          <w:szCs w:val="22"/>
        </w:rPr>
        <w:t>исполняющим</w:t>
      </w:r>
      <w:proofErr w:type="gramEnd"/>
      <w:r w:rsidRPr="00560B71">
        <w:rPr>
          <w:sz w:val="22"/>
          <w:szCs w:val="22"/>
        </w:rPr>
        <w:t xml:space="preserve"> обязанности заведующей. Информация об установленных для приема днях и часах помещается на информационный стенд с целью доведения до сведения населения.</w:t>
      </w:r>
      <w:r w:rsidRPr="00560B71">
        <w:rPr>
          <w:sz w:val="22"/>
          <w:szCs w:val="22"/>
        </w:rPr>
        <w:br/>
        <w:t>6.2. При личном приеме гражданин предъявляет документ, удостоверяющий его личность.</w:t>
      </w:r>
      <w:r w:rsidRPr="00560B71">
        <w:rPr>
          <w:sz w:val="22"/>
          <w:szCs w:val="22"/>
        </w:rPr>
        <w:br/>
        <w:t>6.3. По вопросам, не входящим в компетенцию руководителя ДОУ, гражданину рекомендуется обраться в соответствующие органы, учреждения, организации.</w:t>
      </w:r>
      <w:r w:rsidRPr="00560B71">
        <w:rPr>
          <w:sz w:val="22"/>
          <w:szCs w:val="22"/>
        </w:rPr>
        <w:br/>
        <w:t>6.4. Содержание устного обращения заносится в журнал регистрации приема граждан. В случае</w:t>
      </w:r>
      <w:proofErr w:type="gramStart"/>
      <w:r w:rsidRPr="00560B71">
        <w:rPr>
          <w:sz w:val="22"/>
          <w:szCs w:val="22"/>
        </w:rPr>
        <w:t>,</w:t>
      </w:r>
      <w:proofErr w:type="gramEnd"/>
      <w:r w:rsidRPr="00560B71">
        <w:rPr>
          <w:sz w:val="22"/>
          <w:szCs w:val="2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 приема граждан. В остальных случаях дается письменный ответ по существу поставленных в обращении вопросов.</w:t>
      </w:r>
      <w:r w:rsidRPr="00560B71">
        <w:rPr>
          <w:sz w:val="22"/>
          <w:szCs w:val="22"/>
        </w:rPr>
        <w:br/>
        <w:t>6.5. Письменное обращение, принятое в ходе личного приема, регистрируется и рассмат</w:t>
      </w:r>
      <w:r w:rsidR="00F67A7B">
        <w:rPr>
          <w:sz w:val="22"/>
          <w:szCs w:val="22"/>
        </w:rPr>
        <w:t>ривается в порядке, установленно</w:t>
      </w:r>
      <w:r w:rsidRPr="00560B71">
        <w:rPr>
          <w:sz w:val="22"/>
          <w:szCs w:val="22"/>
        </w:rPr>
        <w:t>м настоящим Положением. </w:t>
      </w:r>
      <w:r w:rsidRPr="00560B71">
        <w:rPr>
          <w:sz w:val="22"/>
          <w:szCs w:val="22"/>
        </w:rPr>
        <w:br/>
        <w:t>6.6.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</w:t>
      </w:r>
      <w:r w:rsidR="00896918">
        <w:rPr>
          <w:sz w:val="22"/>
          <w:szCs w:val="22"/>
        </w:rPr>
        <w:t xml:space="preserve"> вопросов</w:t>
      </w:r>
      <w:r w:rsidRPr="00560B71">
        <w:rPr>
          <w:sz w:val="22"/>
          <w:szCs w:val="22"/>
        </w:rPr>
        <w:t>.</w:t>
      </w:r>
    </w:p>
    <w:p w:rsidR="00560B71" w:rsidRPr="00560B71" w:rsidRDefault="00560B71" w:rsidP="0035239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sz w:val="22"/>
          <w:szCs w:val="22"/>
        </w:rPr>
      </w:pPr>
      <w:r w:rsidRPr="00352395">
        <w:rPr>
          <w:b/>
          <w:sz w:val="22"/>
          <w:szCs w:val="22"/>
        </w:rPr>
        <w:t>VII. Ра</w:t>
      </w:r>
      <w:r w:rsidR="00896918">
        <w:rPr>
          <w:b/>
          <w:sz w:val="22"/>
          <w:szCs w:val="22"/>
        </w:rPr>
        <w:t>бота с обращениями, поставленными</w:t>
      </w:r>
      <w:r w:rsidRPr="00352395">
        <w:rPr>
          <w:b/>
          <w:sz w:val="22"/>
          <w:szCs w:val="22"/>
        </w:rPr>
        <w:t xml:space="preserve"> на контроль</w:t>
      </w:r>
      <w:r w:rsidR="00352395" w:rsidRPr="00352395">
        <w:rPr>
          <w:b/>
          <w:sz w:val="22"/>
          <w:szCs w:val="22"/>
        </w:rPr>
        <w:t>.</w:t>
      </w:r>
      <w:r w:rsidRPr="00352395">
        <w:rPr>
          <w:b/>
          <w:sz w:val="22"/>
          <w:szCs w:val="22"/>
        </w:rPr>
        <w:br/>
      </w:r>
      <w:r w:rsidRPr="00560B71">
        <w:rPr>
          <w:sz w:val="22"/>
          <w:szCs w:val="22"/>
        </w:rPr>
        <w:t>7.1. Обращения, в которых содержатся вопросы, имеющие большое общественное значение, сообщаются о конкретных нарушениях законных прав и интересов граждан, как правило, ставятся на контроль.</w:t>
      </w:r>
      <w:r w:rsidRPr="00560B71">
        <w:rPr>
          <w:sz w:val="22"/>
          <w:szCs w:val="22"/>
        </w:rPr>
        <w:br/>
        <w:t>7.2. На контрольных обращениях ставятся пометки «КОНТРОЛЬ» или «К» и «ПОДЛЕЖИТ ВОЗВРАТУ»</w:t>
      </w:r>
      <w:r w:rsidRPr="00560B71">
        <w:rPr>
          <w:sz w:val="22"/>
          <w:szCs w:val="22"/>
        </w:rPr>
        <w:br/>
        <w:t>7.3. Должностное лицо – исполнитель в установленные сроки рассматривает контрольное обращение, информирует о результатах руководителя ДОУ, готовит ответ заявителю.</w:t>
      </w:r>
      <w:r w:rsidRPr="00560B71">
        <w:rPr>
          <w:sz w:val="22"/>
          <w:szCs w:val="22"/>
        </w:rPr>
        <w:br/>
        <w:t>7.4. Если в обращениях государственных органов содержатся просьбы проинформировать их о результатах рассмотрения обращений граждан, то исполнитель готовит ответ и им. Ответы подписываются руководителем ДОУ. Руководитель вправе предложить исполнителю продолжить работу с проведением проверок или после подписания ответа списать материалы по результатам рассмотрения обращения в дело</w:t>
      </w:r>
      <w:r w:rsidR="005458EE">
        <w:rPr>
          <w:sz w:val="22"/>
          <w:szCs w:val="22"/>
        </w:rPr>
        <w:t>.</w:t>
      </w:r>
      <w:r w:rsidRPr="00560B71">
        <w:rPr>
          <w:sz w:val="22"/>
          <w:szCs w:val="22"/>
        </w:rPr>
        <w:t> </w:t>
      </w:r>
      <w:r w:rsidRPr="00560B71">
        <w:rPr>
          <w:sz w:val="22"/>
          <w:szCs w:val="22"/>
        </w:rPr>
        <w:br/>
        <w:t>7.5.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 </w:t>
      </w:r>
      <w:r w:rsidRPr="00560B71">
        <w:rPr>
          <w:sz w:val="22"/>
          <w:szCs w:val="22"/>
        </w:rPr>
        <w:br/>
        <w:t xml:space="preserve">7.6.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Pr="00560B71">
        <w:rPr>
          <w:sz w:val="22"/>
          <w:szCs w:val="22"/>
        </w:rPr>
        <w:t>принятия</w:t>
      </w:r>
      <w:proofErr w:type="gramEnd"/>
      <w:r w:rsidRPr="00560B71">
        <w:rPr>
          <w:sz w:val="22"/>
          <w:szCs w:val="22"/>
        </w:rPr>
        <w:t xml:space="preserve"> исчерпывающих мер по разрешению предложения, заявления, жалобы. Решение о снятии с контроля принимает руководитель ДОУ.</w:t>
      </w:r>
    </w:p>
    <w:p w:rsidR="00560B71" w:rsidRPr="00560B71" w:rsidRDefault="00560B71" w:rsidP="00352395">
      <w:pPr>
        <w:pStyle w:val="a4"/>
        <w:shd w:val="clear" w:color="auto" w:fill="FFFFFF"/>
        <w:spacing w:before="0" w:beforeAutospacing="0" w:after="120" w:afterAutospacing="0"/>
        <w:textAlignment w:val="baseline"/>
        <w:rPr>
          <w:sz w:val="22"/>
          <w:szCs w:val="22"/>
        </w:rPr>
      </w:pPr>
      <w:r w:rsidRPr="00352395">
        <w:rPr>
          <w:b/>
          <w:sz w:val="22"/>
          <w:szCs w:val="22"/>
        </w:rPr>
        <w:t xml:space="preserve">VIII. </w:t>
      </w:r>
      <w:proofErr w:type="gramStart"/>
      <w:r w:rsidRPr="00352395">
        <w:rPr>
          <w:b/>
          <w:sz w:val="22"/>
          <w:szCs w:val="22"/>
        </w:rPr>
        <w:t>Контроль за</w:t>
      </w:r>
      <w:proofErr w:type="gramEnd"/>
      <w:r w:rsidRPr="00352395">
        <w:rPr>
          <w:b/>
          <w:sz w:val="22"/>
          <w:szCs w:val="22"/>
        </w:rPr>
        <w:t xml:space="preserve"> соблюдением порядка рассмотрения обращений.</w:t>
      </w:r>
      <w:r w:rsidRPr="00352395">
        <w:rPr>
          <w:b/>
          <w:sz w:val="22"/>
          <w:szCs w:val="22"/>
        </w:rPr>
        <w:br/>
      </w:r>
      <w:r w:rsidRPr="00560B71">
        <w:rPr>
          <w:sz w:val="22"/>
          <w:szCs w:val="22"/>
        </w:rPr>
        <w:t xml:space="preserve">8.1. Делопроизводитель в пределах своей компетенции осуществляет </w:t>
      </w:r>
      <w:proofErr w:type="gramStart"/>
      <w:r w:rsidRPr="00560B71">
        <w:rPr>
          <w:sz w:val="22"/>
          <w:szCs w:val="22"/>
        </w:rPr>
        <w:t>контроль за</w:t>
      </w:r>
      <w:proofErr w:type="gramEnd"/>
      <w:r w:rsidRPr="00560B71">
        <w:rPr>
          <w:sz w:val="22"/>
          <w:szCs w:val="22"/>
        </w:rPr>
        <w:t xml:space="preserve"> соблюдением порядка рассмотрения обращений, анализирует содержание, поступающих обращений и информирует руководителя ДОУ о нарушениях исполнительской дисциплины.</w:t>
      </w:r>
      <w:r w:rsidRPr="00560B71">
        <w:rPr>
          <w:sz w:val="22"/>
          <w:szCs w:val="22"/>
        </w:rPr>
        <w:br/>
        <w:t>8.2. Руководитель ДОУ:</w:t>
      </w:r>
      <w:r w:rsidRPr="00560B71">
        <w:rPr>
          <w:sz w:val="22"/>
          <w:szCs w:val="22"/>
        </w:rPr>
        <w:br/>
        <w:t>обеспечивает объективное, всестороннее и своевременное рассмотрение обращения, в случае необходимости, и с участием гражданина, направившего обращения;</w:t>
      </w:r>
      <w:r w:rsidRPr="00560B71">
        <w:rPr>
          <w:sz w:val="22"/>
          <w:szCs w:val="22"/>
        </w:rPr>
        <w:br/>
        <w:t>имеет право создать комиссию по рассмотрению обращения гражданина, принять решение о рассмотрении обращения с выездом на место;</w:t>
      </w:r>
      <w:r w:rsidRPr="00560B71">
        <w:rPr>
          <w:sz w:val="22"/>
          <w:szCs w:val="22"/>
        </w:rPr>
        <w:br/>
      </w:r>
      <w:proofErr w:type="gramStart"/>
      <w:r w:rsidRPr="00560B71">
        <w:rPr>
          <w:sz w:val="22"/>
          <w:szCs w:val="22"/>
        </w:rPr>
        <w:t>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  <w:r w:rsidRPr="00560B71">
        <w:rPr>
          <w:sz w:val="22"/>
          <w:szCs w:val="22"/>
        </w:rPr>
        <w:br/>
        <w:t>принимает меры по своевременному выявлению и устранению причин нарушения прав, свобод и законных интере</w:t>
      </w:r>
      <w:r w:rsidR="005458EE">
        <w:rPr>
          <w:sz w:val="22"/>
          <w:szCs w:val="22"/>
        </w:rPr>
        <w:t>сов граждан и меры, направленных</w:t>
      </w:r>
      <w:r w:rsidRPr="00560B71">
        <w:rPr>
          <w:sz w:val="22"/>
          <w:szCs w:val="22"/>
        </w:rPr>
        <w:t xml:space="preserve"> на восстановление или защиту нарушенных прав, свобод и законных интересов гражданина;</w:t>
      </w:r>
      <w:proofErr w:type="gramEnd"/>
      <w:r w:rsidRPr="00560B71">
        <w:rPr>
          <w:sz w:val="22"/>
          <w:szCs w:val="22"/>
        </w:rPr>
        <w:br/>
      </w:r>
      <w:proofErr w:type="gramStart"/>
      <w:r w:rsidRPr="00560B71">
        <w:rPr>
          <w:sz w:val="22"/>
          <w:szCs w:val="22"/>
        </w:rPr>
        <w:t>дает письменные ответы по существу поставленных в обращении вопросов;</w:t>
      </w:r>
      <w:r w:rsidRPr="00560B71">
        <w:rPr>
          <w:sz w:val="22"/>
          <w:szCs w:val="22"/>
        </w:rPr>
        <w:br/>
        <w:t>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</w:t>
      </w:r>
      <w:r w:rsidR="005458EE">
        <w:rPr>
          <w:sz w:val="22"/>
          <w:szCs w:val="22"/>
        </w:rPr>
        <w:t>;</w:t>
      </w:r>
      <w:r w:rsidRPr="00560B71">
        <w:rPr>
          <w:sz w:val="22"/>
          <w:szCs w:val="22"/>
        </w:rPr>
        <w:br/>
        <w:t>обеспечивает систематический анализ и обобщение письменных и устных обращений, обеспечивает мониторинг их количества и тематики и проводимой в ДОУ работы с ними.</w:t>
      </w:r>
      <w:r w:rsidRPr="00560B71">
        <w:rPr>
          <w:sz w:val="22"/>
          <w:szCs w:val="22"/>
        </w:rPr>
        <w:br/>
        <w:t>8.3.</w:t>
      </w:r>
      <w:proofErr w:type="gramEnd"/>
      <w:r w:rsidRPr="00560B71">
        <w:rPr>
          <w:sz w:val="22"/>
          <w:szCs w:val="22"/>
        </w:rPr>
        <w:t xml:space="preserve"> Лица, виновные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560B71" w:rsidRPr="00560B71" w:rsidRDefault="00560B71" w:rsidP="00560B7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352395">
        <w:rPr>
          <w:b/>
          <w:sz w:val="22"/>
          <w:szCs w:val="22"/>
        </w:rPr>
        <w:lastRenderedPageBreak/>
        <w:t>IX. Хранение материалов по обращениям граждан</w:t>
      </w:r>
      <w:r w:rsidR="00352395">
        <w:rPr>
          <w:sz w:val="22"/>
          <w:szCs w:val="22"/>
        </w:rPr>
        <w:t>.</w:t>
      </w:r>
      <w:r w:rsidRPr="00560B71">
        <w:rPr>
          <w:sz w:val="22"/>
          <w:szCs w:val="22"/>
        </w:rPr>
        <w:br/>
        <w:t>9.1. Делопроизводитель:</w:t>
      </w:r>
      <w:r w:rsidRPr="00560B71">
        <w:rPr>
          <w:sz w:val="22"/>
          <w:szCs w:val="22"/>
        </w:rPr>
        <w:br/>
        <w:t>осуществляет хранение и использование в справочных и иных целях предлож</w:t>
      </w:r>
      <w:r w:rsidR="00352395">
        <w:rPr>
          <w:sz w:val="22"/>
          <w:szCs w:val="22"/>
        </w:rPr>
        <w:t xml:space="preserve">ений, заявлений и жалоб граждан, </w:t>
      </w:r>
      <w:r w:rsidRPr="00560B71">
        <w:rPr>
          <w:sz w:val="22"/>
          <w:szCs w:val="22"/>
        </w:rPr>
        <w:t>вносит в номенклатуру дела, регламентирующие работу с устными и письменными обращениями граждан;</w:t>
      </w:r>
      <w:r w:rsidR="00352395">
        <w:rPr>
          <w:sz w:val="22"/>
          <w:szCs w:val="22"/>
        </w:rPr>
        <w:t xml:space="preserve"> </w:t>
      </w:r>
      <w:r w:rsidRPr="00560B71">
        <w:rPr>
          <w:sz w:val="22"/>
          <w:szCs w:val="22"/>
        </w:rPr>
        <w:t>несет ответственность за сохранность документов по обращениям граждан.</w:t>
      </w:r>
      <w:r w:rsidRPr="00560B71">
        <w:rPr>
          <w:sz w:val="22"/>
          <w:szCs w:val="22"/>
        </w:rPr>
        <w:br/>
        <w:t>9.2. Предложения, заявления, жалобы граждан и документы, связанные с их рассмотрением</w:t>
      </w:r>
      <w:r w:rsidR="005458EE">
        <w:rPr>
          <w:sz w:val="22"/>
          <w:szCs w:val="22"/>
        </w:rPr>
        <w:t>,</w:t>
      </w:r>
      <w:r w:rsidRPr="00560B71">
        <w:rPr>
          <w:sz w:val="22"/>
          <w:szCs w:val="22"/>
        </w:rPr>
        <w:t xml:space="preserve"> хранятся в организации 5 лет, предложени</w:t>
      </w:r>
      <w:r w:rsidR="005458EE">
        <w:rPr>
          <w:sz w:val="22"/>
          <w:szCs w:val="22"/>
        </w:rPr>
        <w:t>я, письма творческого характера</w:t>
      </w:r>
      <w:r w:rsidRPr="00560B71">
        <w:rPr>
          <w:sz w:val="22"/>
          <w:szCs w:val="22"/>
        </w:rPr>
        <w:t xml:space="preserve"> о серьезных недостатках и злоупотребления</w:t>
      </w:r>
      <w:r w:rsidR="005458EE">
        <w:rPr>
          <w:sz w:val="22"/>
          <w:szCs w:val="22"/>
        </w:rPr>
        <w:t>х</w:t>
      </w:r>
      <w:r w:rsidRPr="00560B71">
        <w:rPr>
          <w:sz w:val="22"/>
          <w:szCs w:val="22"/>
        </w:rPr>
        <w:t xml:space="preserve"> – постоянно. В случае неоднократного обращения гражданина пятилетний срок хранения исчисляется </w:t>
      </w:r>
      <w:proofErr w:type="gramStart"/>
      <w:r w:rsidRPr="00560B71">
        <w:rPr>
          <w:sz w:val="22"/>
          <w:szCs w:val="22"/>
        </w:rPr>
        <w:t>с даты регистрации</w:t>
      </w:r>
      <w:proofErr w:type="gramEnd"/>
      <w:r w:rsidRPr="00560B71">
        <w:rPr>
          <w:sz w:val="22"/>
          <w:szCs w:val="22"/>
        </w:rPr>
        <w:t xml:space="preserve"> последнего обращения (статьи 56-б, 56-в Перечня типовых управленческих, документов, образующихся в деятельности организации», с указанием сроков хранения, утвержденного Федеральной архивной службы России 06.10.2000 г. – далее Перечня). В необходимых случаях экспертной комиссией ДОУ может быть принято решение об увеличении срока хранения или о постоянном хранении наиболее ценных предложений граждан.</w:t>
      </w:r>
      <w:r w:rsidRPr="00560B71">
        <w:rPr>
          <w:sz w:val="22"/>
          <w:szCs w:val="22"/>
        </w:rPr>
        <w:br/>
        <w:t>Срок хранения журнала регистрации обращений граждан – 5 лет (статья 72-в Перечня), журнала личного приема граждан – 3 года (статья 75-а Перечня) после их окончания.</w:t>
      </w:r>
      <w:r w:rsidRPr="00560B71">
        <w:rPr>
          <w:sz w:val="22"/>
          <w:szCs w:val="22"/>
        </w:rPr>
        <w:br/>
        <w:t>9.3. По истечении установленных сроков хранения, документы по предложениям заявлениям и жалобам граждан подлежат уничтожению, в соответствии с Перечнем</w:t>
      </w:r>
      <w:r w:rsidR="005458EE">
        <w:rPr>
          <w:sz w:val="22"/>
          <w:szCs w:val="22"/>
        </w:rPr>
        <w:t>.</w:t>
      </w:r>
      <w:r w:rsidRPr="00560B71">
        <w:rPr>
          <w:sz w:val="22"/>
          <w:szCs w:val="22"/>
        </w:rPr>
        <w:br/>
        <w:t>9.4. Хранение обращений граждан и документов по их рассмотрению у исполнителей запрещается.</w:t>
      </w:r>
      <w:r w:rsidRPr="00560B71">
        <w:rPr>
          <w:sz w:val="22"/>
          <w:szCs w:val="22"/>
        </w:rPr>
        <w:br/>
        <w:t>9.5. Обращения граждан могут направляться в архив ДОУ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 Решение о списании указанных обращений в дело принимает руководитель ДОУ.</w:t>
      </w:r>
    </w:p>
    <w:p w:rsidR="00560B71" w:rsidRPr="00560B71" w:rsidRDefault="00560B71" w:rsidP="00352395">
      <w:pPr>
        <w:pStyle w:val="a4"/>
        <w:shd w:val="clear" w:color="auto" w:fill="FFFFFF"/>
        <w:spacing w:before="120" w:beforeAutospacing="0" w:after="120" w:afterAutospacing="0"/>
        <w:textAlignment w:val="baseline"/>
        <w:rPr>
          <w:sz w:val="22"/>
          <w:szCs w:val="22"/>
        </w:rPr>
      </w:pPr>
      <w:r w:rsidRPr="00352395">
        <w:rPr>
          <w:b/>
          <w:sz w:val="22"/>
          <w:szCs w:val="22"/>
        </w:rPr>
        <w:t>X. Возмещение причиненных убытков и взыскание понесенных расходов при рассмотрении обращений</w:t>
      </w:r>
      <w:r w:rsidR="00352395">
        <w:rPr>
          <w:sz w:val="22"/>
          <w:szCs w:val="22"/>
        </w:rPr>
        <w:t>.</w:t>
      </w:r>
      <w:r w:rsidRPr="00560B71">
        <w:rPr>
          <w:sz w:val="22"/>
          <w:szCs w:val="22"/>
        </w:rPr>
        <w:br/>
        <w:t>10.1. Гражданин имеет право на возмещение убытков и компенсацию морального вреда, причиненных незаконным действием (бездействием) руководителя при рассмотрении обращения по решению суда.</w:t>
      </w:r>
      <w:r w:rsidRPr="00560B71">
        <w:rPr>
          <w:sz w:val="22"/>
          <w:szCs w:val="22"/>
        </w:rPr>
        <w:br/>
        <w:t>В случае</w:t>
      </w:r>
      <w:proofErr w:type="gramStart"/>
      <w:r w:rsidR="005458EE">
        <w:rPr>
          <w:sz w:val="22"/>
          <w:szCs w:val="22"/>
        </w:rPr>
        <w:t>,</w:t>
      </w:r>
      <w:proofErr w:type="gramEnd"/>
      <w:r w:rsidRPr="00560B71">
        <w:rPr>
          <w:sz w:val="22"/>
          <w:szCs w:val="22"/>
        </w:rPr>
        <w:t xml:space="preserve"> если гражданин указал в обращении заведомо ложные сведения, расходы</w:t>
      </w:r>
      <w:r w:rsidR="005458EE">
        <w:rPr>
          <w:sz w:val="22"/>
          <w:szCs w:val="22"/>
        </w:rPr>
        <w:t>,</w:t>
      </w:r>
      <w:r w:rsidRPr="00560B71">
        <w:rPr>
          <w:sz w:val="22"/>
          <w:szCs w:val="22"/>
        </w:rPr>
        <w:t xml:space="preserve"> понесенные в связи с рассмотрением обращения, могут быть взысканы руководителем с данного гражданина по решению суда</w:t>
      </w:r>
      <w:r w:rsidR="00352395">
        <w:rPr>
          <w:sz w:val="22"/>
          <w:szCs w:val="22"/>
        </w:rPr>
        <w:t>.</w:t>
      </w:r>
    </w:p>
    <w:p w:rsidR="005576F8" w:rsidRPr="005576F8" w:rsidRDefault="005576F8" w:rsidP="005576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576F8" w:rsidRPr="009518ED" w:rsidRDefault="005576F8" w:rsidP="009518ED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6F8" w:rsidRPr="00876270" w:rsidRDefault="005576F8" w:rsidP="002A78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270" w:rsidRDefault="00876270"/>
    <w:sectPr w:rsidR="00876270" w:rsidSect="008762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CDD"/>
    <w:multiLevelType w:val="multilevel"/>
    <w:tmpl w:val="F8FA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270"/>
    <w:rsid w:val="00076AD1"/>
    <w:rsid w:val="002A7834"/>
    <w:rsid w:val="00352395"/>
    <w:rsid w:val="005458EE"/>
    <w:rsid w:val="005576F8"/>
    <w:rsid w:val="00560B71"/>
    <w:rsid w:val="00876270"/>
    <w:rsid w:val="00896918"/>
    <w:rsid w:val="009518ED"/>
    <w:rsid w:val="00AF3776"/>
    <w:rsid w:val="00C63A6B"/>
    <w:rsid w:val="00DB6E10"/>
    <w:rsid w:val="00E769A8"/>
    <w:rsid w:val="00F57E2F"/>
    <w:rsid w:val="00F67A7B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2017-07-26T07:17:00Z</dcterms:created>
  <dcterms:modified xsi:type="dcterms:W3CDTF">2017-07-26T15:58:00Z</dcterms:modified>
</cp:coreProperties>
</file>